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1F800AAA" w:rsidR="00090915" w:rsidRPr="000B2736" w:rsidRDefault="000B2736" w:rsidP="000B2736">
      <w:pPr>
        <w:pStyle w:val="Heading1"/>
      </w:pPr>
      <w:r w:rsidRPr="000B2736">
        <w:t xml:space="preserve">Module </w:t>
      </w:r>
      <w:r w:rsidR="00F17BE4">
        <w:t>6</w:t>
      </w:r>
      <w:r w:rsidRPr="000B2736">
        <w:t xml:space="preserve"> </w:t>
      </w:r>
      <w:r w:rsidR="00F17BE4">
        <w:t>Sampling</w:t>
      </w:r>
      <w:r w:rsidR="00D21C98" w:rsidRPr="006E25FB">
        <w:t xml:space="preserve"> </w:t>
      </w:r>
    </w:p>
    <w:p w14:paraId="1DDCD8DD" w14:textId="77777777" w:rsidR="00662729" w:rsidRDefault="00662729" w:rsidP="00662729"/>
    <w:p w14:paraId="5EA63C55" w14:textId="77777777" w:rsidR="00CE5579" w:rsidRDefault="00CE5579" w:rsidP="00CE5579">
      <w:pPr>
        <w:pStyle w:val="Heading2"/>
      </w:pPr>
      <w:r>
        <w:t>Discrete-time Signals</w:t>
      </w:r>
    </w:p>
    <w:p w14:paraId="2A656AF6" w14:textId="77777777" w:rsidR="00CE5579" w:rsidRDefault="00CE5579" w:rsidP="00CE5579">
      <w:r w:rsidRPr="00F15A49">
        <w:t>Discrete-time signals have discrete time and continuous amplitude. Digital signals are discrete-time signals whose values belong to some finite set of values. Discrete-time and digital signals are represented by sequences of numbers x[n]</w:t>
      </w:r>
      <w:r>
        <w:t>.</w:t>
      </w:r>
    </w:p>
    <w:p w14:paraId="6D7BF1F7" w14:textId="77777777" w:rsidR="00662729" w:rsidRDefault="00662729" w:rsidP="00662729"/>
    <w:p w14:paraId="29D7088E" w14:textId="77777777" w:rsidR="00CF3844" w:rsidRDefault="00CF3844" w:rsidP="00CF3844">
      <w:pPr>
        <w:pStyle w:val="Heading2"/>
      </w:pPr>
      <w:r>
        <w:t>Sampling and Sampled Signals</w:t>
      </w:r>
    </w:p>
    <w:p w14:paraId="41DE48C7" w14:textId="605FEF58" w:rsidR="00CF3844" w:rsidRDefault="00CF3844" w:rsidP="00CF3844">
      <w:r w:rsidRPr="00304F5A">
        <w:t xml:space="preserve">Sampling converts a continuous-time signal to a discrete-time signal which is then quantized to convert to </w:t>
      </w:r>
      <w:r>
        <w:t xml:space="preserve">a </w:t>
      </w:r>
      <w:r w:rsidRPr="00304F5A">
        <w:t>digital signal.</w:t>
      </w:r>
      <w:r>
        <w:t xml:space="preserve"> </w:t>
      </w:r>
      <w:r w:rsidRPr="00304F5A">
        <w:t>Sampling involves periodically measuring a signal (think of reading the output of a switch that</w:t>
      </w:r>
      <w:r>
        <w:t xml:space="preserve"> closes every so many seconds).  </w:t>
      </w:r>
      <w:r w:rsidRPr="00304F5A">
        <w:t>Sampling is used to convert analog physical world signals to discrete-time signals and is used extensively in telecommunications and signal processing.</w:t>
      </w:r>
    </w:p>
    <w:p w14:paraId="59DD1196" w14:textId="77777777" w:rsidR="00CF3844" w:rsidRDefault="00CF3844" w:rsidP="00CF3844"/>
    <w:p w14:paraId="41949854" w14:textId="77777777" w:rsidR="00CF3844" w:rsidRPr="002E01E8" w:rsidRDefault="00CF3844" w:rsidP="00CF3844">
      <w:r w:rsidRPr="00304F5A">
        <w:t>Sampling the continuous-time signal x(t) every T</w:t>
      </w:r>
      <w:r w:rsidRPr="00304F5A">
        <w:rPr>
          <w:vertAlign w:val="subscript"/>
        </w:rPr>
        <w:t>s</w:t>
      </w:r>
      <w:r w:rsidRPr="00304F5A">
        <w:t xml:space="preserve"> seconds yields the discrete-time signal x[n], where x[n] is only defined at the integer indices n.</w:t>
      </w:r>
      <w:r w:rsidRPr="00304F5A">
        <w:rPr>
          <w:b/>
        </w:rPr>
        <w:t xml:space="preserve"> </w:t>
      </w:r>
      <w:r w:rsidRPr="00304F5A">
        <w:t xml:space="preserve">The sampling frequency </w:t>
      </w:r>
      <w:r w:rsidRPr="008B17C9">
        <w:rPr>
          <w:position w:val="-12"/>
        </w:rPr>
        <w:object w:dxaOrig="260" w:dyaOrig="360" w14:anchorId="7B59DD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7" o:title=""/>
          </v:shape>
          <o:OLEObject Type="Embed" ProgID="Equation.DSMT4" ShapeID="_x0000_i1025" DrawAspect="Content" ObjectID="_1802169917" r:id="rId8"/>
        </w:object>
      </w:r>
      <w:r w:rsidRPr="00304F5A">
        <w:t xml:space="preserve"> is the number of samples taken per second and is the inverse of the sampling period. The units of sampling frequency are Hz (samples/second).</w:t>
      </w:r>
    </w:p>
    <w:p w14:paraId="28165099" w14:textId="77777777" w:rsidR="00CF3844" w:rsidRDefault="00CF3844" w:rsidP="00CF3844"/>
    <w:p w14:paraId="1AC1B460" w14:textId="77777777" w:rsidR="00CF3844" w:rsidRDefault="00CF3844" w:rsidP="00CF3844">
      <w:r>
        <w:object w:dxaOrig="8714" w:dyaOrig="1570" w14:anchorId="671E8B87">
          <v:shape id="_x0000_i1026" type="#_x0000_t75" style="width:437.25pt;height:78.75pt" o:ole="">
            <v:imagedata r:id="rId9" o:title=""/>
          </v:shape>
          <o:OLEObject Type="Embed" ProgID="Visio.Drawing.11" ShapeID="_x0000_i1026" DrawAspect="Content" ObjectID="_1802169918" r:id="rId10"/>
        </w:object>
      </w:r>
    </w:p>
    <w:p w14:paraId="14318A3D" w14:textId="77777777" w:rsidR="00CF3844" w:rsidRPr="0008511A" w:rsidRDefault="00CF3844" w:rsidP="00CF3844">
      <w:r w:rsidRPr="0008511A">
        <w:t>Figure 1</w:t>
      </w:r>
      <w:r>
        <w:t>.</w:t>
      </w:r>
      <w:r w:rsidRPr="0008511A">
        <w:t xml:space="preserve"> </w:t>
      </w:r>
      <w:r>
        <w:t xml:space="preserve">Block Diagram of </w:t>
      </w:r>
      <w:r w:rsidRPr="0008511A">
        <w:t>Analog to Digital Converter</w:t>
      </w:r>
    </w:p>
    <w:p w14:paraId="4B9104F3" w14:textId="77777777" w:rsidR="00CF3844" w:rsidRDefault="00CF3844" w:rsidP="00CF3844"/>
    <w:p w14:paraId="187687B9" w14:textId="1B7BC2F6" w:rsidR="00CF3844" w:rsidRDefault="00CF3844" w:rsidP="00CF3844">
      <w:r w:rsidRPr="00FB6175">
        <w:rPr>
          <w:position w:val="-20"/>
        </w:rPr>
        <w:object w:dxaOrig="3540" w:dyaOrig="480" w14:anchorId="2C955986">
          <v:shape id="_x0000_i1027" type="#_x0000_t75" style="width:177pt;height:24pt" o:ole="">
            <v:imagedata r:id="rId11" o:title=""/>
          </v:shape>
          <o:OLEObject Type="Embed" ProgID="Equation.DSMT4" ShapeID="_x0000_i1027" DrawAspect="Content" ObjectID="_1802169919" r:id="rId12"/>
        </w:object>
      </w:r>
      <w:r>
        <w:t xml:space="preserve">, </w:t>
      </w:r>
      <w:r w:rsidRPr="008B17C9">
        <w:rPr>
          <w:position w:val="-8"/>
        </w:rPr>
        <w:object w:dxaOrig="1180" w:dyaOrig="300" w14:anchorId="08901B80">
          <v:shape id="_x0000_i1028" type="#_x0000_t75" style="width:59.25pt;height:15pt" o:ole="">
            <v:imagedata r:id="rId13" o:title=""/>
          </v:shape>
          <o:OLEObject Type="Embed" ProgID="Equation.DSMT4" ShapeID="_x0000_i1028" DrawAspect="Content" ObjectID="_1802169920" r:id="rId14"/>
        </w:object>
      </w:r>
    </w:p>
    <w:p w14:paraId="26394D69" w14:textId="77777777" w:rsidR="00CF3844" w:rsidRDefault="00CF3844" w:rsidP="00CF3844"/>
    <w:p w14:paraId="7F5B88B0" w14:textId="093A4BE5" w:rsidR="00CF3844" w:rsidRDefault="00CF3844" w:rsidP="00CF3844">
      <w:r w:rsidRPr="00304F5A">
        <w:t xml:space="preserve">The discrete-time signal </w:t>
      </w:r>
      <w:r>
        <w:t>x[n]</w:t>
      </w:r>
      <w:r w:rsidRPr="00304F5A">
        <w:t xml:space="preserve"> is a sequence of numbers and contains no information about the time or sampling rate. </w:t>
      </w:r>
      <w:r>
        <w:t xml:space="preserve">The </w:t>
      </w:r>
      <w:r w:rsidRPr="00304F5A">
        <w:t xml:space="preserve">discrete-time signal </w:t>
      </w:r>
      <w:r>
        <w:t>x[n]</w:t>
      </w:r>
      <w:r w:rsidRPr="00304F5A">
        <w:t xml:space="preserve"> is </w:t>
      </w:r>
      <w:r>
        <w:t>only defined for integer n.</w:t>
      </w:r>
    </w:p>
    <w:p w14:paraId="51337072" w14:textId="77777777" w:rsidR="00B13C48" w:rsidRDefault="00B13C48" w:rsidP="00CF3844"/>
    <w:p w14:paraId="77B749AC" w14:textId="7B7C2773" w:rsidR="00B13C48" w:rsidRDefault="00B13C48" w:rsidP="00662729">
      <w:r>
        <w:t xml:space="preserve">Consider sampling a continuous-time signal </w:t>
      </w:r>
      <w:r w:rsidRPr="008B17C9">
        <w:rPr>
          <w:position w:val="-14"/>
        </w:rPr>
        <w:object w:dxaOrig="1719" w:dyaOrig="400" w14:anchorId="737E5CAE">
          <v:shape id="_x0000_i1029" type="#_x0000_t75" style="width:86.25pt;height:20.25pt" o:ole="">
            <v:imagedata r:id="rId15" o:title=""/>
          </v:shape>
          <o:OLEObject Type="Embed" ProgID="Equation.DSMT4" ShapeID="_x0000_i1029" DrawAspect="Content" ObjectID="_1802169921" r:id="rId16"/>
        </w:object>
      </w:r>
      <w:r>
        <w:t xml:space="preserve"> using a sampling frequency of </w:t>
      </w:r>
      <w:r w:rsidRPr="008B17C9">
        <w:rPr>
          <w:position w:val="-12"/>
        </w:rPr>
        <w:object w:dxaOrig="1040" w:dyaOrig="360" w14:anchorId="5E122002">
          <v:shape id="_x0000_i1030" type="#_x0000_t75" style="width:51.75pt;height:18pt" o:ole="">
            <v:imagedata r:id="rId17" o:title=""/>
          </v:shape>
          <o:OLEObject Type="Embed" ProgID="Equation.DSMT4" ShapeID="_x0000_i1030" DrawAspect="Content" ObjectID="_1802169922" r:id="rId18"/>
        </w:object>
      </w:r>
      <w:r>
        <w:t xml:space="preserve">. The sampling period is </w:t>
      </w:r>
      <w:r w:rsidRPr="008B17C9">
        <w:rPr>
          <w:position w:val="-12"/>
        </w:rPr>
        <w:object w:dxaOrig="1040" w:dyaOrig="360" w14:anchorId="6C9F90C2">
          <v:shape id="_x0000_i1031" type="#_x0000_t75" style="width:51.75pt;height:18pt" o:ole="">
            <v:imagedata r:id="rId19" o:title=""/>
          </v:shape>
          <o:OLEObject Type="Embed" ProgID="Equation.DSMT4" ShapeID="_x0000_i1031" DrawAspect="Content" ObjectID="_1802169923" r:id="rId20"/>
        </w:object>
      </w:r>
      <w:r>
        <w:t xml:space="preserve">so the signal is measured every 0.02s. Figure </w:t>
      </w:r>
      <w:r w:rsidR="00245609">
        <w:t>2</w:t>
      </w:r>
      <w:r>
        <w:t xml:space="preserve"> shows the continuous-time signal and the samples using </w:t>
      </w:r>
      <w:r w:rsidRPr="008B17C9">
        <w:rPr>
          <w:position w:val="-12"/>
        </w:rPr>
        <w:object w:dxaOrig="1040" w:dyaOrig="360" w14:anchorId="184EDDBE">
          <v:shape id="_x0000_i1032" type="#_x0000_t75" style="width:51.75pt;height:18pt" o:ole="">
            <v:imagedata r:id="rId17" o:title=""/>
          </v:shape>
          <o:OLEObject Type="Embed" ProgID="Equation.DSMT4" ShapeID="_x0000_i1032" DrawAspect="Content" ObjectID="_1802169924" r:id="rId21"/>
        </w:object>
      </w:r>
      <w:r>
        <w:t>.</w:t>
      </w:r>
      <w:r w:rsidR="005416D1">
        <w:t xml:space="preserve"> The sampled signal is a sequence of numbers</w:t>
      </w:r>
    </w:p>
    <w:p w14:paraId="775DFFD1" w14:textId="2E254AEA" w:rsidR="00B13C48" w:rsidRDefault="005416D1" w:rsidP="00662729">
      <w:r w:rsidRPr="008B17C9">
        <w:rPr>
          <w:position w:val="-14"/>
        </w:rPr>
        <w:object w:dxaOrig="4060" w:dyaOrig="400" w14:anchorId="42281EDC">
          <v:shape id="_x0000_i1033" type="#_x0000_t75" style="width:203.25pt;height:20.25pt" o:ole="">
            <v:imagedata r:id="rId22" o:title=""/>
          </v:shape>
          <o:OLEObject Type="Embed" ProgID="Equation.DSMT4" ShapeID="_x0000_i1033" DrawAspect="Content" ObjectID="_1802169925" r:id="rId23"/>
        </w:object>
      </w:r>
    </w:p>
    <w:p w14:paraId="6B98F9A1" w14:textId="60D17D70" w:rsidR="00B13C48" w:rsidRDefault="00B13C48" w:rsidP="00662729">
      <w:r w:rsidRPr="00B13C48">
        <w:rPr>
          <w:noProof/>
        </w:rPr>
        <w:lastRenderedPageBreak/>
        <w:drawing>
          <wp:inline distT="0" distB="0" distL="0" distR="0" wp14:anchorId="6432D3F2" wp14:editId="52AA0D6A">
            <wp:extent cx="3800475" cy="1895475"/>
            <wp:effectExtent l="0" t="0" r="0" b="9525"/>
            <wp:docPr id="317011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F1054" w14:textId="5CF96507" w:rsidR="00B13C48" w:rsidRDefault="00B13C48" w:rsidP="00662729">
      <w:r>
        <w:t xml:space="preserve">Figure </w:t>
      </w:r>
      <w:r w:rsidR="00245609">
        <w:t>2</w:t>
      </w:r>
      <w:r>
        <w:t>. Continuous-time Signal and Samples</w:t>
      </w:r>
    </w:p>
    <w:p w14:paraId="14857DE8" w14:textId="77777777" w:rsidR="00B13C48" w:rsidRDefault="00B13C48" w:rsidP="00662729"/>
    <w:p w14:paraId="34118473" w14:textId="77777777" w:rsidR="005254AE" w:rsidRDefault="005254AE" w:rsidP="005254AE">
      <w:pPr>
        <w:pStyle w:val="Heading2"/>
      </w:pPr>
      <w:r>
        <w:t>Sampling Theorem</w:t>
      </w:r>
    </w:p>
    <w:p w14:paraId="1F12F23E" w14:textId="77777777" w:rsidR="005254AE" w:rsidRDefault="005254AE" w:rsidP="005254AE">
      <w:r w:rsidRPr="00341D08">
        <w:t xml:space="preserve">Sampled signals originating from different continuous-time signals can be indistinguishable from each other (their sequences are identical). </w:t>
      </w:r>
      <w:r w:rsidRPr="00D42238">
        <w:t xml:space="preserve">For a signal to be unambiguously reconstructed from its samples, one must sample at least two times highest frequency component (highest spectral component) in signal, </w:t>
      </w:r>
      <w:r w:rsidRPr="00FB6175">
        <w:rPr>
          <w:position w:val="-12"/>
        </w:rPr>
        <w:object w:dxaOrig="1020" w:dyaOrig="360" w14:anchorId="7A6FF4DC">
          <v:shape id="_x0000_i1034" type="#_x0000_t75" style="width:51pt;height:18pt" o:ole="">
            <v:imagedata r:id="rId25" o:title=""/>
          </v:shape>
          <o:OLEObject Type="Embed" ProgID="Equation.DSMT4" ShapeID="_x0000_i1034" DrawAspect="Content" ObjectID="_1802169926" r:id="rId26"/>
        </w:object>
      </w:r>
      <w:r w:rsidRPr="00D42238">
        <w:t>. The minimum sampling rate is called the Shannon or Nyquist rate.</w:t>
      </w:r>
    </w:p>
    <w:p w14:paraId="34E3EC6C" w14:textId="77777777" w:rsidR="005254AE" w:rsidRDefault="005254AE" w:rsidP="005254AE"/>
    <w:p w14:paraId="26F1B20B" w14:textId="485EE881" w:rsidR="005254AE" w:rsidRDefault="005254AE" w:rsidP="005254AE">
      <w:r w:rsidRPr="00D42238">
        <w:t>The necessary sampling rate depends upon the frequency content of the signal and th</w:t>
      </w:r>
      <w:r>
        <w:t>e h</w:t>
      </w:r>
      <w:r w:rsidRPr="00D42238">
        <w:t xml:space="preserve">ighest frequency component in the signal depends upon the application. Practically, </w:t>
      </w:r>
      <w:r w:rsidR="00877C2C">
        <w:t>the sampling rate needs to be slightly</w:t>
      </w:r>
      <w:r w:rsidRPr="00D42238">
        <w:t xml:space="preserve"> higher than twice the highest frequency to account for phase.</w:t>
      </w:r>
    </w:p>
    <w:p w14:paraId="40340195" w14:textId="77777777" w:rsidR="005D223F" w:rsidRDefault="005D223F" w:rsidP="005254AE"/>
    <w:p w14:paraId="0ADBD552" w14:textId="77777777" w:rsidR="005D223F" w:rsidRDefault="005D223F" w:rsidP="005D223F">
      <w:r>
        <w:t>Some typical sampling frequencies are:</w:t>
      </w:r>
    </w:p>
    <w:p w14:paraId="2E936469" w14:textId="77777777" w:rsidR="005D223F" w:rsidRDefault="005D223F" w:rsidP="005D223F">
      <w:r>
        <w:t>Biomedical applications, maximum frequency 1kHz, sampling frequency 2kHz</w:t>
      </w:r>
    </w:p>
    <w:p w14:paraId="677FE945" w14:textId="77777777" w:rsidR="005D223F" w:rsidRDefault="005D223F" w:rsidP="005D223F">
      <w:r>
        <w:t>Audio (CD), maximum frequency 22kHz, sampling frequency 44.1kHz</w:t>
      </w:r>
    </w:p>
    <w:p w14:paraId="3124EB73" w14:textId="77777777" w:rsidR="005D223F" w:rsidRDefault="005D223F" w:rsidP="005D223F">
      <w:r>
        <w:t>Human speech, maximum frequency 4kHz, sampling frequency 8kHz</w:t>
      </w:r>
    </w:p>
    <w:p w14:paraId="2B885B3A" w14:textId="77777777" w:rsidR="00A344EB" w:rsidRDefault="00A344EB" w:rsidP="005254AE"/>
    <w:p w14:paraId="382AEDF7" w14:textId="2B4DFA73" w:rsidR="00BE736A" w:rsidRDefault="00A344EB" w:rsidP="005254AE">
      <w:r w:rsidRPr="00D42238">
        <w:t xml:space="preserve">For the signal </w:t>
      </w:r>
      <w:r w:rsidR="00BE736A" w:rsidRPr="008B17C9">
        <w:rPr>
          <w:position w:val="-14"/>
        </w:rPr>
        <w:object w:dxaOrig="3640" w:dyaOrig="400" w14:anchorId="2E5C6970">
          <v:shape id="_x0000_i1035" type="#_x0000_t75" style="width:182.25pt;height:20.25pt" o:ole="">
            <v:imagedata r:id="rId27" o:title=""/>
          </v:shape>
          <o:OLEObject Type="Embed" ProgID="Equation.DSMT4" ShapeID="_x0000_i1035" DrawAspect="Content" ObjectID="_1802169927" r:id="rId28"/>
        </w:object>
      </w:r>
      <w:r w:rsidRPr="00D42238">
        <w:t xml:space="preserve"> to be unambiguously represented by its samples it would need to be sampled at </w:t>
      </w:r>
      <w:r w:rsidR="00BE736A" w:rsidRPr="008B17C9">
        <w:rPr>
          <w:position w:val="-12"/>
        </w:rPr>
        <w:object w:dxaOrig="2760" w:dyaOrig="360" w14:anchorId="2A45A835">
          <v:shape id="_x0000_i1036" type="#_x0000_t75" style="width:138pt;height:18pt" o:ole="">
            <v:imagedata r:id="rId29" o:title=""/>
          </v:shape>
          <o:OLEObject Type="Embed" ProgID="Equation.DSMT4" ShapeID="_x0000_i1036" DrawAspect="Content" ObjectID="_1802169928" r:id="rId30"/>
        </w:object>
      </w:r>
      <w:r w:rsidRPr="00D42238">
        <w:t>.</w:t>
      </w:r>
      <w:r w:rsidR="00BE736A">
        <w:t xml:space="preserve"> Figure </w:t>
      </w:r>
      <w:r w:rsidR="00245609">
        <w:t>3</w:t>
      </w:r>
      <w:r w:rsidR="00E1777E">
        <w:t>a</w:t>
      </w:r>
      <w:r w:rsidR="00BE736A">
        <w:t xml:space="preserve"> shows the continuous-time signal and the sampled signal using </w:t>
      </w:r>
      <w:r w:rsidR="00BE736A" w:rsidRPr="008B17C9">
        <w:rPr>
          <w:position w:val="-12"/>
        </w:rPr>
        <w:object w:dxaOrig="1180" w:dyaOrig="360" w14:anchorId="626B12B6">
          <v:shape id="_x0000_i1037" type="#_x0000_t75" style="width:59.25pt;height:18pt" o:ole="">
            <v:imagedata r:id="rId31" o:title=""/>
          </v:shape>
          <o:OLEObject Type="Embed" ProgID="Equation.DSMT4" ShapeID="_x0000_i1037" DrawAspect="Content" ObjectID="_1802169929" r:id="rId32"/>
        </w:object>
      </w:r>
      <w:r w:rsidR="00BE736A">
        <w:t xml:space="preserve"> and</w:t>
      </w:r>
      <w:r w:rsidR="00E1777E">
        <w:t xml:space="preserve"> Figure </w:t>
      </w:r>
      <w:r w:rsidR="00245609">
        <w:t>3</w:t>
      </w:r>
      <w:r w:rsidR="00E1777E">
        <w:t xml:space="preserve">b shows the continuous-time signal and the sampled signal using </w:t>
      </w:r>
      <w:r w:rsidR="00BE736A" w:rsidRPr="008B17C9">
        <w:rPr>
          <w:position w:val="-12"/>
        </w:rPr>
        <w:object w:dxaOrig="1040" w:dyaOrig="360" w14:anchorId="56FC9BCA">
          <v:shape id="_x0000_i1038" type="#_x0000_t75" style="width:52.5pt;height:18pt" o:ole="">
            <v:imagedata r:id="rId33" o:title=""/>
          </v:shape>
          <o:OLEObject Type="Embed" ProgID="Equation.DSMT4" ShapeID="_x0000_i1038" DrawAspect="Content" ObjectID="_1802169930" r:id="rId34"/>
        </w:object>
      </w:r>
      <w:r w:rsidR="00BE736A">
        <w:t>.</w:t>
      </w:r>
      <w:r w:rsidR="00EE514B">
        <w:t xml:space="preserve"> In both cases the sampling frequency is high enough so the signal is </w:t>
      </w:r>
      <w:r w:rsidR="00EE514B" w:rsidRPr="00D42238">
        <w:t>unambiguously re</w:t>
      </w:r>
      <w:r w:rsidR="00EE514B">
        <w:t>presented by its samples.</w:t>
      </w:r>
    </w:p>
    <w:p w14:paraId="01170C94" w14:textId="5983B9A9" w:rsidR="00BE736A" w:rsidRDefault="00E909CA" w:rsidP="005254AE">
      <w:r w:rsidRPr="00E909CA">
        <w:rPr>
          <w:noProof/>
        </w:rPr>
        <w:lastRenderedPageBreak/>
        <w:drawing>
          <wp:inline distT="0" distB="0" distL="0" distR="0" wp14:anchorId="21F19891" wp14:editId="15181FAC">
            <wp:extent cx="3800475" cy="1895475"/>
            <wp:effectExtent l="0" t="0" r="0" b="9525"/>
            <wp:docPr id="1088150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9A488" w14:textId="045A45CE" w:rsidR="00E909CA" w:rsidRDefault="00E909CA" w:rsidP="00E909CA">
      <w:r>
        <w:t xml:space="preserve">Figure </w:t>
      </w:r>
      <w:r w:rsidR="00245609">
        <w:t>3</w:t>
      </w:r>
      <w:r>
        <w:t>a.</w:t>
      </w:r>
      <w:r w:rsidRPr="00192D39">
        <w:t xml:space="preserve"> Sampled Signal</w:t>
      </w:r>
      <w:r>
        <w:t>, fs = 600Hz</w:t>
      </w:r>
    </w:p>
    <w:p w14:paraId="555BB418" w14:textId="77777777" w:rsidR="00E909CA" w:rsidRDefault="00E909CA" w:rsidP="005254AE"/>
    <w:p w14:paraId="363554D6" w14:textId="1DC1BC4D" w:rsidR="00E909CA" w:rsidRDefault="00E909CA" w:rsidP="005254AE">
      <w:r w:rsidRPr="00E909CA">
        <w:rPr>
          <w:noProof/>
        </w:rPr>
        <w:drawing>
          <wp:inline distT="0" distB="0" distL="0" distR="0" wp14:anchorId="7F755578" wp14:editId="75A03297">
            <wp:extent cx="3800475" cy="1895475"/>
            <wp:effectExtent l="0" t="0" r="0" b="9525"/>
            <wp:docPr id="2036447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94738" w14:textId="7EF68860" w:rsidR="00E909CA" w:rsidRDefault="00E909CA" w:rsidP="00E909CA">
      <w:r>
        <w:t xml:space="preserve">Figure </w:t>
      </w:r>
      <w:r w:rsidR="00245609">
        <w:t>3</w:t>
      </w:r>
      <w:r>
        <w:t>b.</w:t>
      </w:r>
      <w:r w:rsidRPr="00192D39">
        <w:t xml:space="preserve"> Sampled Signal</w:t>
      </w:r>
      <w:r>
        <w:t>, fs = 2kHz</w:t>
      </w:r>
    </w:p>
    <w:p w14:paraId="1DAD984A" w14:textId="77777777" w:rsidR="00256315" w:rsidRDefault="00256315" w:rsidP="00B13C48"/>
    <w:p w14:paraId="0D9F8EF2" w14:textId="77777777" w:rsidR="00256315" w:rsidRDefault="00256315" w:rsidP="00256315">
      <w:pPr>
        <w:pStyle w:val="Heading2"/>
      </w:pPr>
      <w:r>
        <w:t>Bandlimited Signals</w:t>
      </w:r>
    </w:p>
    <w:p w14:paraId="3D3BA12C" w14:textId="3C9B3653" w:rsidR="00256315" w:rsidRDefault="00256315" w:rsidP="00256315">
      <w:r w:rsidRPr="0013718B">
        <w:t>For a signal to have a</w:t>
      </w:r>
      <w:r w:rsidR="00A76857">
        <w:t xml:space="preserve"> maximum frequency</w:t>
      </w:r>
      <w:r>
        <w:t xml:space="preserve">, </w:t>
      </w:r>
      <w:r w:rsidRPr="0013718B">
        <w:t>it must be bandlimited, i.e. its spectrum must have a highest frequency component after which the spectrum is zero</w:t>
      </w:r>
      <w:r>
        <w:t xml:space="preserve">. A band limited signal </w:t>
      </w:r>
      <w:r w:rsidRPr="00FB6175">
        <w:rPr>
          <w:position w:val="-14"/>
        </w:rPr>
        <w:object w:dxaOrig="480" w:dyaOrig="400" w14:anchorId="7BB1E995">
          <v:shape id="_x0000_i1040" type="#_x0000_t75" style="width:24pt;height:20.25pt" o:ole="">
            <v:imagedata r:id="rId37" o:title=""/>
          </v:shape>
          <o:OLEObject Type="Embed" ProgID="Equation.DSMT4" ShapeID="_x0000_i1040" DrawAspect="Content" ObjectID="_1802169931" r:id="rId38"/>
        </w:object>
      </w:r>
      <w:r>
        <w:t xml:space="preserve"> with maximum frequency </w:t>
      </w:r>
      <w:r w:rsidRPr="00FB6175">
        <w:rPr>
          <w:position w:val="-12"/>
        </w:rPr>
        <w:object w:dxaOrig="300" w:dyaOrig="360" w14:anchorId="735AE446">
          <v:shape id="_x0000_i1041" type="#_x0000_t75" style="width:15pt;height:18pt" o:ole="">
            <v:imagedata r:id="rId39" o:title=""/>
          </v:shape>
          <o:OLEObject Type="Embed" ProgID="Equation.DSMT4" ShapeID="_x0000_i1041" DrawAspect="Content" ObjectID="_1802169932" r:id="rId40"/>
        </w:object>
      </w:r>
      <w:r>
        <w:t xml:space="preserve">, </w:t>
      </w:r>
      <w:r w:rsidRPr="00FB6175">
        <w:rPr>
          <w:position w:val="-14"/>
        </w:rPr>
        <w:object w:dxaOrig="1140" w:dyaOrig="400" w14:anchorId="00F4480C">
          <v:shape id="_x0000_i1042" type="#_x0000_t75" style="width:57pt;height:20.25pt" o:ole="">
            <v:imagedata r:id="rId41" o:title=""/>
          </v:shape>
          <o:OLEObject Type="Embed" ProgID="Equation.DSMT4" ShapeID="_x0000_i1042" DrawAspect="Content" ObjectID="_1802169933" r:id="rId42"/>
        </w:object>
      </w:r>
      <w:r>
        <w:t xml:space="preserve"> for </w:t>
      </w:r>
      <w:r w:rsidRPr="00FB6175">
        <w:rPr>
          <w:position w:val="-12"/>
        </w:rPr>
        <w:object w:dxaOrig="700" w:dyaOrig="360" w14:anchorId="367C9627">
          <v:shape id="_x0000_i1043" type="#_x0000_t75" style="width:35.25pt;height:18pt" o:ole="">
            <v:imagedata r:id="rId43" o:title=""/>
          </v:shape>
          <o:OLEObject Type="Embed" ProgID="Equation.DSMT4" ShapeID="_x0000_i1043" DrawAspect="Content" ObjectID="_1802169934" r:id="rId44"/>
        </w:object>
      </w:r>
      <w:r>
        <w:t>, c</w:t>
      </w:r>
      <w:r w:rsidRPr="00D86F99">
        <w:t>an be reconstructed from its samples if the</w:t>
      </w:r>
      <w:r>
        <w:t xml:space="preserve"> signal is sampled at twice the highest frequency in the signal, </w:t>
      </w:r>
      <w:r w:rsidRPr="00FB6175">
        <w:rPr>
          <w:position w:val="-12"/>
        </w:rPr>
        <w:object w:dxaOrig="900" w:dyaOrig="360" w14:anchorId="64992CEF">
          <v:shape id="_x0000_i1044" type="#_x0000_t75" style="width:45pt;height:18pt" o:ole="">
            <v:imagedata r:id="rId45" o:title=""/>
          </v:shape>
          <o:OLEObject Type="Embed" ProgID="Equation.DSMT4" ShapeID="_x0000_i1044" DrawAspect="Content" ObjectID="_1802169935" r:id="rId46"/>
        </w:object>
      </w:r>
      <w:r>
        <w:t>.</w:t>
      </w:r>
    </w:p>
    <w:p w14:paraId="33A2E4DC" w14:textId="77777777" w:rsidR="00256315" w:rsidRDefault="00256315" w:rsidP="00256315"/>
    <w:p w14:paraId="6B3422C3" w14:textId="2E53B0A1" w:rsidR="00A76857" w:rsidRDefault="00A76857" w:rsidP="00A76857">
      <w:r>
        <w:t xml:space="preserve">Signals are often not band limited, </w:t>
      </w:r>
      <w:r>
        <w:t xml:space="preserve">any finite duration signal or periodic signal with discontinuities will not be bandlimited. </w:t>
      </w:r>
      <w:r>
        <w:t>R</w:t>
      </w:r>
      <w:r w:rsidRPr="0013718B">
        <w:t>ecall that the Fourier series for a square wave required an infinite number of terms (infinite spectrum)</w:t>
      </w:r>
      <w:r>
        <w:t xml:space="preserve">. </w:t>
      </w:r>
    </w:p>
    <w:p w14:paraId="432C129B" w14:textId="77777777" w:rsidR="00A76857" w:rsidRDefault="00A76857" w:rsidP="00A76857"/>
    <w:p w14:paraId="1374A06F" w14:textId="77777777" w:rsidR="00A76857" w:rsidRDefault="00A76857" w:rsidP="00A76857">
      <w:r w:rsidRPr="0013718B">
        <w:t>One way to ensure only bandlimited signals are sampled is to remo</w:t>
      </w:r>
      <w:r>
        <w:t xml:space="preserve">ve all frequencies greater than </w:t>
      </w:r>
      <w:r w:rsidRPr="008B17C9">
        <w:rPr>
          <w:position w:val="-12"/>
        </w:rPr>
        <w:object w:dxaOrig="300" w:dyaOrig="360" w14:anchorId="63C180E0">
          <v:shape id="_x0000_i1128" type="#_x0000_t75" style="width:15pt;height:18pt" o:ole="">
            <v:imagedata r:id="rId47" o:title=""/>
          </v:shape>
          <o:OLEObject Type="Embed" ProgID="Equation.DSMT4" ShapeID="_x0000_i1128" DrawAspect="Content" ObjectID="_1802169936" r:id="rId48"/>
        </w:object>
      </w:r>
      <w:r>
        <w:t xml:space="preserve">, where </w:t>
      </w:r>
      <w:r w:rsidRPr="008B17C9">
        <w:rPr>
          <w:position w:val="-12"/>
        </w:rPr>
        <w:object w:dxaOrig="300" w:dyaOrig="360" w14:anchorId="0F20DBA5">
          <v:shape id="_x0000_i1130" type="#_x0000_t75" style="width:15pt;height:18pt" o:ole="">
            <v:imagedata r:id="rId47" o:title=""/>
          </v:shape>
          <o:OLEObject Type="Embed" ProgID="Equation.DSMT4" ShapeID="_x0000_i1130" DrawAspect="Content" ObjectID="_1802169937" r:id="rId49"/>
        </w:object>
      </w:r>
      <w:r w:rsidRPr="0013718B">
        <w:t xml:space="preserve"> is the highest frequency th</w:t>
      </w:r>
      <w:r>
        <w:t xml:space="preserve">e system was designed to handle, </w:t>
      </w:r>
      <w:r w:rsidRPr="008B17C9">
        <w:rPr>
          <w:position w:val="-12"/>
        </w:rPr>
        <w:object w:dxaOrig="920" w:dyaOrig="360" w14:anchorId="0FE21065">
          <v:shape id="_x0000_i1132" type="#_x0000_t75" style="width:45.75pt;height:18pt" o:ole="">
            <v:imagedata r:id="rId50" o:title=""/>
          </v:shape>
          <o:OLEObject Type="Embed" ProgID="Equation.DSMT4" ShapeID="_x0000_i1132" DrawAspect="Content" ObjectID="_1802169938" r:id="rId51"/>
        </w:object>
      </w:r>
      <w:r w:rsidRPr="0013718B">
        <w:t xml:space="preserve"> </w:t>
      </w:r>
      <w:r>
        <w:t xml:space="preserve">. </w:t>
      </w:r>
    </w:p>
    <w:p w14:paraId="1FC99DE1" w14:textId="4B14C7EC" w:rsidR="00256315" w:rsidRDefault="00A76857" w:rsidP="00256315">
      <w:r>
        <w:t xml:space="preserve">Signals that are not band limited can be band limited using an anti-aliasing prefilter. The anti-aliasing filter must remove all the frequency components greater than </w:t>
      </w:r>
      <w:r w:rsidRPr="00FB6175">
        <w:rPr>
          <w:position w:val="-12"/>
        </w:rPr>
        <w:object w:dxaOrig="560" w:dyaOrig="360" w14:anchorId="200C49B6">
          <v:shape id="_x0000_i1138" type="#_x0000_t75" style="width:27.75pt;height:18pt" o:ole="">
            <v:imagedata r:id="rId52" o:title=""/>
          </v:shape>
          <o:OLEObject Type="Embed" ProgID="Equation.DSMT4" ShapeID="_x0000_i1138" DrawAspect="Content" ObjectID="_1802169939" r:id="rId53"/>
        </w:object>
      </w:r>
      <w:r>
        <w:t xml:space="preserve">, i.e. it must be an analog low pass filter with cutoff frequency </w:t>
      </w:r>
      <w:r w:rsidRPr="00FB6175">
        <w:rPr>
          <w:position w:val="-12"/>
        </w:rPr>
        <w:object w:dxaOrig="700" w:dyaOrig="400" w14:anchorId="1274863D">
          <v:shape id="_x0000_i1139" type="#_x0000_t75" style="width:35.25pt;height:20.25pt" o:ole="">
            <v:imagedata r:id="rId54" o:title=""/>
          </v:shape>
          <o:OLEObject Type="Embed" ProgID="Equation.DSMT4" ShapeID="_x0000_i1139" DrawAspect="Content" ObjectID="_1802169940" r:id="rId55"/>
        </w:object>
      </w:r>
      <w:r w:rsidRPr="00183BCF">
        <w:t xml:space="preserve"> (and a sharp enough transi</w:t>
      </w:r>
      <w:r>
        <w:t xml:space="preserve">tion between pass and stop </w:t>
      </w:r>
      <w:r w:rsidRPr="00183BCF">
        <w:t>band).</w:t>
      </w:r>
    </w:p>
    <w:p w14:paraId="5A94F9D4" w14:textId="77777777" w:rsidR="00256315" w:rsidRDefault="00256315" w:rsidP="00B13C48"/>
    <w:p w14:paraId="52132ED1" w14:textId="77777777" w:rsidR="002A4C7A" w:rsidRDefault="002A4C7A" w:rsidP="002A4C7A">
      <w:pPr>
        <w:pStyle w:val="Heading2"/>
      </w:pPr>
      <w:r>
        <w:lastRenderedPageBreak/>
        <w:t>Sampling Examples</w:t>
      </w:r>
    </w:p>
    <w:p w14:paraId="44F7F5D8" w14:textId="0A9B7B43" w:rsidR="002A4C7A" w:rsidRDefault="002A4C7A" w:rsidP="002A4C7A">
      <w:r>
        <w:t xml:space="preserve">For the sinusoidal signal </w:t>
      </w:r>
      <w:r w:rsidRPr="00FB6175">
        <w:rPr>
          <w:position w:val="-14"/>
        </w:rPr>
        <w:object w:dxaOrig="4060" w:dyaOrig="400" w14:anchorId="6F7FD4FF">
          <v:shape id="_x0000_i1061" type="#_x0000_t75" style="width:203.25pt;height:20.25pt" o:ole="">
            <v:imagedata r:id="rId56" o:title=""/>
          </v:shape>
          <o:OLEObject Type="Embed" ProgID="Equation.DSMT4" ShapeID="_x0000_i1061" DrawAspect="Content" ObjectID="_1802169941" r:id="rId57"/>
        </w:object>
      </w:r>
      <w:r>
        <w:t xml:space="preserve">, the highest spectral component is </w:t>
      </w:r>
      <w:r w:rsidRPr="00FB6175">
        <w:rPr>
          <w:position w:val="-12"/>
        </w:rPr>
        <w:object w:dxaOrig="1240" w:dyaOrig="360" w14:anchorId="161B39B8">
          <v:shape id="_x0000_i1062" type="#_x0000_t75" style="width:62.25pt;height:18pt" o:ole="">
            <v:imagedata r:id="rId58" o:title=""/>
          </v:shape>
          <o:OLEObject Type="Embed" ProgID="Equation.DSMT4" ShapeID="_x0000_i1062" DrawAspect="Content" ObjectID="_1802169942" r:id="rId59"/>
        </w:object>
      </w:r>
      <w:r>
        <w:t xml:space="preserve"> rad/s.  For the signal</w:t>
      </w:r>
      <w:r w:rsidRPr="00D42238">
        <w:t xml:space="preserve"> to be unambiguously represented by its samples </w:t>
      </w:r>
      <w:r w:rsidR="00256315">
        <w:t>the signal</w:t>
      </w:r>
      <w:r w:rsidRPr="00D42238">
        <w:t xml:space="preserve"> would need to be sampled at </w:t>
      </w:r>
      <w:r w:rsidRPr="00FB6175">
        <w:rPr>
          <w:position w:val="-12"/>
        </w:rPr>
        <w:object w:dxaOrig="2760" w:dyaOrig="360" w14:anchorId="2D81FDB8">
          <v:shape id="_x0000_i1063" type="#_x0000_t75" style="width:138pt;height:18pt" o:ole="">
            <v:imagedata r:id="rId60" o:title=""/>
          </v:shape>
          <o:OLEObject Type="Embed" ProgID="Equation.DSMT4" ShapeID="_x0000_i1063" DrawAspect="Content" ObjectID="_1802169943" r:id="rId61"/>
        </w:object>
      </w:r>
      <w:r w:rsidRPr="00D42238">
        <w:t>.</w:t>
      </w:r>
      <w:r>
        <w:t xml:space="preserve"> If the signal is sampled at </w:t>
      </w:r>
      <w:r w:rsidRPr="00FB6175">
        <w:rPr>
          <w:position w:val="-12"/>
        </w:rPr>
        <w:object w:dxaOrig="1180" w:dyaOrig="360" w14:anchorId="6EEF4652">
          <v:shape id="_x0000_i1064" type="#_x0000_t75" style="width:59.25pt;height:18pt" o:ole="">
            <v:imagedata r:id="rId62" o:title=""/>
          </v:shape>
          <o:OLEObject Type="Embed" ProgID="Equation.DSMT4" ShapeID="_x0000_i1064" DrawAspect="Content" ObjectID="_1802169944" r:id="rId63"/>
        </w:object>
      </w:r>
      <w:r>
        <w:t xml:space="preserve">, the sampled signal is </w:t>
      </w:r>
    </w:p>
    <w:p w14:paraId="779F4B36" w14:textId="77777777" w:rsidR="002A4C7A" w:rsidRDefault="002A4C7A" w:rsidP="002A4C7A">
      <w:r w:rsidRPr="00FB6175">
        <w:rPr>
          <w:position w:val="-16"/>
        </w:rPr>
        <w:object w:dxaOrig="1680" w:dyaOrig="440" w14:anchorId="6C69A6C1">
          <v:shape id="_x0000_i1065" type="#_x0000_t75" style="width:84pt;height:21.75pt" o:ole="">
            <v:imagedata r:id="rId64" o:title=""/>
          </v:shape>
          <o:OLEObject Type="Embed" ProgID="Equation.DSMT4" ShapeID="_x0000_i1065" DrawAspect="Content" ObjectID="_1802169945" r:id="rId65"/>
        </w:object>
      </w:r>
    </w:p>
    <w:p w14:paraId="35155E77" w14:textId="77777777" w:rsidR="002A4C7A" w:rsidRDefault="002A4C7A" w:rsidP="002A4C7A">
      <w:r w:rsidRPr="00FB6175">
        <w:rPr>
          <w:position w:val="-14"/>
        </w:rPr>
        <w:object w:dxaOrig="4300" w:dyaOrig="400" w14:anchorId="2C2F3AC4">
          <v:shape id="_x0000_i1066" type="#_x0000_t75" style="width:215.25pt;height:20.25pt" o:ole="">
            <v:imagedata r:id="rId66" o:title=""/>
          </v:shape>
          <o:OLEObject Type="Embed" ProgID="Equation.DSMT4" ShapeID="_x0000_i1066" DrawAspect="Content" ObjectID="_1802169946" r:id="rId67"/>
        </w:object>
      </w:r>
    </w:p>
    <w:p w14:paraId="0FD5BAD9" w14:textId="77777777" w:rsidR="002A4C7A" w:rsidRDefault="002A4C7A" w:rsidP="002A4C7A"/>
    <w:p w14:paraId="156DD27A" w14:textId="77777777" w:rsidR="002A4C7A" w:rsidRDefault="002A4C7A" w:rsidP="002A4C7A">
      <w:r>
        <w:t xml:space="preserve">For a </w:t>
      </w:r>
      <w:r w:rsidRPr="00EB1803">
        <w:t xml:space="preserve">periodic square wave signal </w:t>
      </w:r>
      <w:r>
        <w:t xml:space="preserve">with period </w:t>
      </w:r>
      <w:r w:rsidRPr="00FB6175">
        <w:rPr>
          <w:position w:val="-12"/>
        </w:rPr>
        <w:object w:dxaOrig="859" w:dyaOrig="360" w14:anchorId="2AEE4666">
          <v:shape id="_x0000_i1067" type="#_x0000_t75" style="width:42.75pt;height:18pt" o:ole="">
            <v:imagedata r:id="rId68" o:title=""/>
          </v:shape>
          <o:OLEObject Type="Embed" ProgID="Equation.DSMT4" ShapeID="_x0000_i1067" DrawAspect="Content" ObjectID="_1802169947" r:id="rId69"/>
        </w:object>
      </w:r>
    </w:p>
    <w:p w14:paraId="31305C47" w14:textId="77777777" w:rsidR="002A4C7A" w:rsidRDefault="002A4C7A" w:rsidP="002A4C7A">
      <w:r w:rsidRPr="00FB6175">
        <w:rPr>
          <w:position w:val="-36"/>
        </w:rPr>
        <w:object w:dxaOrig="2100" w:dyaOrig="840" w14:anchorId="120F7EB0">
          <v:shape id="_x0000_i1068" type="#_x0000_t75" style="width:105pt;height:42pt" o:ole="">
            <v:imagedata r:id="rId70" o:title=""/>
          </v:shape>
          <o:OLEObject Type="Embed" ProgID="Equation.DSMT4" ShapeID="_x0000_i1068" DrawAspect="Content" ObjectID="_1802169948" r:id="rId71"/>
        </w:object>
      </w:r>
    </w:p>
    <w:p w14:paraId="2750CDFC" w14:textId="77777777" w:rsidR="002A4C7A" w:rsidRDefault="002A4C7A" w:rsidP="002A4C7A">
      <w:r>
        <w:t xml:space="preserve">The Fourier series representation is </w:t>
      </w:r>
    </w:p>
    <w:p w14:paraId="61FB0D3E" w14:textId="77777777" w:rsidR="002A4C7A" w:rsidRDefault="002A4C7A" w:rsidP="002A4C7A">
      <w:r w:rsidRPr="00FB6175">
        <w:rPr>
          <w:position w:val="-28"/>
        </w:rPr>
        <w:object w:dxaOrig="1760" w:dyaOrig="680" w14:anchorId="777BF249">
          <v:shape id="_x0000_i1069" type="#_x0000_t75" style="width:87.75pt;height:33.75pt" o:ole="">
            <v:imagedata r:id="rId72" o:title=""/>
          </v:shape>
          <o:OLEObject Type="Embed" ProgID="Equation.DSMT4" ShapeID="_x0000_i1069" DrawAspect="Content" ObjectID="_1802169949" r:id="rId73"/>
        </w:object>
      </w:r>
      <w:r>
        <w:t xml:space="preserve"> where </w:t>
      </w:r>
      <w:r w:rsidRPr="00FB6175">
        <w:rPr>
          <w:position w:val="-12"/>
        </w:rPr>
        <w:object w:dxaOrig="1200" w:dyaOrig="360" w14:anchorId="690ADE3E">
          <v:shape id="_x0000_i1070" type="#_x0000_t75" style="width:60pt;height:18pt" o:ole="">
            <v:imagedata r:id="rId74" o:title=""/>
          </v:shape>
          <o:OLEObject Type="Embed" ProgID="Equation.DSMT4" ShapeID="_x0000_i1070" DrawAspect="Content" ObjectID="_1802169950" r:id="rId75"/>
        </w:object>
      </w:r>
      <w:r>
        <w:t xml:space="preserve"> rad/s, </w:t>
      </w:r>
      <w:r w:rsidRPr="00FB6175">
        <w:rPr>
          <w:position w:val="-12"/>
        </w:rPr>
        <w:object w:dxaOrig="620" w:dyaOrig="360" w14:anchorId="60FCD6F3">
          <v:shape id="_x0000_i1071" type="#_x0000_t75" style="width:30.75pt;height:18pt" o:ole="">
            <v:imagedata r:id="rId76" o:title=""/>
          </v:shape>
          <o:OLEObject Type="Embed" ProgID="Equation.DSMT4" ShapeID="_x0000_i1071" DrawAspect="Content" ObjectID="_1802169951" r:id="rId77"/>
        </w:object>
      </w:r>
      <w:r>
        <w:t xml:space="preserve">, and </w:t>
      </w:r>
      <w:r w:rsidRPr="00FB6175">
        <w:rPr>
          <w:position w:val="-32"/>
        </w:rPr>
        <w:object w:dxaOrig="1359" w:dyaOrig="800" w14:anchorId="5ECF0DBB">
          <v:shape id="_x0000_i1072" type="#_x0000_t75" style="width:68.25pt;height:39.75pt" o:ole="">
            <v:imagedata r:id="rId78" o:title=""/>
          </v:shape>
          <o:OLEObject Type="Embed" ProgID="Equation.DSMT4" ShapeID="_x0000_i1072" DrawAspect="Content" ObjectID="_1802169952" r:id="rId79"/>
        </w:object>
      </w:r>
      <w:r>
        <w:t xml:space="preserve">, </w:t>
      </w:r>
      <w:r w:rsidRPr="00FB6175">
        <w:rPr>
          <w:position w:val="-6"/>
        </w:rPr>
        <w:object w:dxaOrig="560" w:dyaOrig="279" w14:anchorId="484E9686">
          <v:shape id="_x0000_i1073" type="#_x0000_t75" style="width:27.75pt;height:14.25pt" o:ole="">
            <v:imagedata r:id="rId80" o:title=""/>
          </v:shape>
          <o:OLEObject Type="Embed" ProgID="Equation.DSMT4" ShapeID="_x0000_i1073" DrawAspect="Content" ObjectID="_1802169953" r:id="rId81"/>
        </w:object>
      </w:r>
    </w:p>
    <w:p w14:paraId="7737F569" w14:textId="71775280" w:rsidR="002A4C7A" w:rsidRDefault="002A4C7A" w:rsidP="002A4C7A">
      <w:r>
        <w:t xml:space="preserve">The signal is not bandlimited so there is no </w:t>
      </w:r>
      <w:r w:rsidRPr="00FB6175">
        <w:rPr>
          <w:position w:val="-12"/>
        </w:rPr>
        <w:object w:dxaOrig="480" w:dyaOrig="360" w14:anchorId="09F1797C">
          <v:shape id="_x0000_i1074" type="#_x0000_t75" style="width:24pt;height:18pt" o:ole="">
            <v:imagedata r:id="rId82" o:title=""/>
          </v:shape>
          <o:OLEObject Type="Embed" ProgID="Equation.DSMT4" ShapeID="_x0000_i1074" DrawAspect="Content" ObjectID="_1802169954" r:id="rId83"/>
        </w:object>
      </w:r>
      <w:r>
        <w:t xml:space="preserve">. The signal cannot be </w:t>
      </w:r>
      <w:r w:rsidRPr="00D42238">
        <w:t>unambiguously represented by its samples</w:t>
      </w:r>
      <w:r>
        <w:t xml:space="preserve">. A signal only including the first N harmonics would have a maximum frequency </w:t>
      </w:r>
      <w:r w:rsidRPr="00FB6175">
        <w:rPr>
          <w:position w:val="-12"/>
        </w:rPr>
        <w:object w:dxaOrig="480" w:dyaOrig="360" w14:anchorId="0FCE459E">
          <v:shape id="_x0000_i1075" type="#_x0000_t75" style="width:24pt;height:18pt" o:ole="">
            <v:imagedata r:id="rId84" o:title=""/>
          </v:shape>
          <o:OLEObject Type="Embed" ProgID="Equation.DSMT4" ShapeID="_x0000_i1075" DrawAspect="Content" ObjectID="_1802169955" r:id="rId85"/>
        </w:object>
      </w:r>
      <w:r>
        <w:t xml:space="preserve">, and this approximation of the signal could be </w:t>
      </w:r>
      <w:r w:rsidRPr="00D42238">
        <w:t>unambiguously represented by its samples</w:t>
      </w:r>
      <w:r>
        <w:t>. For example</w:t>
      </w:r>
      <w:r w:rsidR="00153185">
        <w:t>,</w:t>
      </w:r>
      <w:r>
        <w:t xml:space="preserve"> for N = 100, the approximation of the signal is</w:t>
      </w:r>
    </w:p>
    <w:p w14:paraId="38CEC0F2" w14:textId="77777777" w:rsidR="002A4C7A" w:rsidRDefault="002A4C7A" w:rsidP="002A4C7A">
      <w:r w:rsidRPr="00FB6175">
        <w:rPr>
          <w:position w:val="-28"/>
        </w:rPr>
        <w:object w:dxaOrig="2120" w:dyaOrig="680" w14:anchorId="77518162">
          <v:shape id="_x0000_i1076" type="#_x0000_t75" style="width:105.75pt;height:33.75pt" o:ole="">
            <v:imagedata r:id="rId86" o:title=""/>
          </v:shape>
          <o:OLEObject Type="Embed" ProgID="Equation.DSMT4" ShapeID="_x0000_i1076" DrawAspect="Content" ObjectID="_1802169956" r:id="rId87"/>
        </w:object>
      </w:r>
      <w:r>
        <w:t xml:space="preserve"> </w:t>
      </w:r>
    </w:p>
    <w:p w14:paraId="6ECCCADE" w14:textId="77777777" w:rsidR="002A4C7A" w:rsidRDefault="002A4C7A" w:rsidP="002A4C7A">
      <w:r>
        <w:t xml:space="preserve">The maximum frequency is </w:t>
      </w:r>
      <w:r w:rsidRPr="00FB6175">
        <w:rPr>
          <w:position w:val="-12"/>
        </w:rPr>
        <w:object w:dxaOrig="3739" w:dyaOrig="360" w14:anchorId="0CDD7548">
          <v:shape id="_x0000_i1077" type="#_x0000_t75" style="width:186.75pt;height:18pt" o:ole="">
            <v:imagedata r:id="rId88" o:title=""/>
          </v:shape>
          <o:OLEObject Type="Embed" ProgID="Equation.DSMT4" ShapeID="_x0000_i1077" DrawAspect="Content" ObjectID="_1802169957" r:id="rId89"/>
        </w:object>
      </w:r>
      <w:r>
        <w:t xml:space="preserve"> rad/s. The approximated signal would need to be sampled at </w:t>
      </w:r>
      <w:r w:rsidRPr="00FB6175">
        <w:rPr>
          <w:position w:val="-12"/>
        </w:rPr>
        <w:object w:dxaOrig="2980" w:dyaOrig="360" w14:anchorId="26E8F531">
          <v:shape id="_x0000_i1078" type="#_x0000_t75" style="width:149.25pt;height:18pt" o:ole="">
            <v:imagedata r:id="rId90" o:title=""/>
          </v:shape>
          <o:OLEObject Type="Embed" ProgID="Equation.DSMT4" ShapeID="_x0000_i1078" DrawAspect="Content" ObjectID="_1802169958" r:id="rId91"/>
        </w:object>
      </w:r>
      <w:r>
        <w:t>or higher.</w:t>
      </w:r>
    </w:p>
    <w:p w14:paraId="084C3AFE" w14:textId="77777777" w:rsidR="002A4C7A" w:rsidRDefault="002A4C7A" w:rsidP="00B13C48"/>
    <w:p w14:paraId="41C37471" w14:textId="7A706023" w:rsidR="005D223F" w:rsidRDefault="005D223F" w:rsidP="005D223F">
      <w:pPr>
        <w:pStyle w:val="Heading2"/>
      </w:pPr>
      <w:r>
        <w:t>Oversampling</w:t>
      </w:r>
    </w:p>
    <w:p w14:paraId="12407FD5" w14:textId="0EBC9F73" w:rsidR="005416D1" w:rsidRDefault="00877C2C" w:rsidP="00B13C48">
      <w:r>
        <w:t>One could sample at very high rates</w:t>
      </w:r>
      <w:r w:rsidR="0032014D">
        <w:t>,</w:t>
      </w:r>
      <w:r w:rsidR="00F54C90">
        <w:t xml:space="preserve"> which would guarantee the sample rate was high enough</w:t>
      </w:r>
      <w:r>
        <w:t xml:space="preserve">, but </w:t>
      </w:r>
      <w:r w:rsidRPr="00737C77">
        <w:t>this would generate more samples than necessary requiring extra storage and extra processing</w:t>
      </w:r>
      <w:r>
        <w:t>.</w:t>
      </w:r>
    </w:p>
    <w:p w14:paraId="50770C8C" w14:textId="77777777" w:rsidR="00955305" w:rsidRDefault="00955305" w:rsidP="00B13C48"/>
    <w:p w14:paraId="6DD8C9D0" w14:textId="6A4FD6C3" w:rsidR="005D223F" w:rsidRDefault="00955305" w:rsidP="005D223F">
      <w:r>
        <w:t xml:space="preserve">Consider CD audio which uses a sampling </w:t>
      </w:r>
      <w:r w:rsidR="005D223F">
        <w:t>frequency 44.1kHz</w:t>
      </w:r>
      <w:r>
        <w:t xml:space="preserve"> (44100 samples per second). The </w:t>
      </w:r>
    </w:p>
    <w:p w14:paraId="5FA5E199" w14:textId="3F6389E3" w:rsidR="00955305" w:rsidRDefault="00955305" w:rsidP="005D223F">
      <w:r>
        <w:t>Sampling frequency was chosen to capture the frequencies at the upper end of human hearing 18 – 20kHz. Practically, most people have a upper hearing limit of 12 – 16KHz due to age and hearing damage.</w:t>
      </w:r>
    </w:p>
    <w:p w14:paraId="5190D247" w14:textId="77777777" w:rsidR="00955305" w:rsidRDefault="00955305" w:rsidP="005D223F"/>
    <w:p w14:paraId="16CE976D" w14:textId="17A9374C" w:rsidR="00955305" w:rsidRDefault="00955305" w:rsidP="005D223F">
      <w:r>
        <w:t>CD audio represents each sample using 16 bits (two bytes). Stereo audio requires two channels (left and right). One minute of CD audio requires over 10Mbytes of storage</w:t>
      </w:r>
    </w:p>
    <w:p w14:paraId="2335E23C" w14:textId="17B0463F" w:rsidR="00955305" w:rsidRDefault="00955305" w:rsidP="005D223F">
      <w:r w:rsidRPr="008B17C9">
        <w:rPr>
          <w:position w:val="-16"/>
        </w:rPr>
        <w:object w:dxaOrig="3580" w:dyaOrig="440" w14:anchorId="5855124F">
          <v:shape id="_x0000_i1079" type="#_x0000_t75" style="width:179.25pt;height:21.75pt" o:ole="">
            <v:imagedata r:id="rId92" o:title=""/>
          </v:shape>
          <o:OLEObject Type="Embed" ProgID="Equation.DSMT4" ShapeID="_x0000_i1079" DrawAspect="Content" ObjectID="_1802169959" r:id="rId93"/>
        </w:object>
      </w:r>
    </w:p>
    <w:p w14:paraId="4E62F30A" w14:textId="4F544256" w:rsidR="005416D1" w:rsidRDefault="00955305" w:rsidP="00B13C48">
      <w:r>
        <w:t xml:space="preserve">Instead, consider sampling the audio signals using a much high rate like 1MHz. One minute of CD audio then requires </w:t>
      </w:r>
    </w:p>
    <w:p w14:paraId="144F3E06" w14:textId="55C9E1E1" w:rsidR="00955305" w:rsidRDefault="00955305" w:rsidP="00B13C48">
      <w:r w:rsidRPr="008B17C9">
        <w:rPr>
          <w:position w:val="-16"/>
        </w:rPr>
        <w:object w:dxaOrig="3260" w:dyaOrig="440" w14:anchorId="74C8D2A9">
          <v:shape id="_x0000_i1080" type="#_x0000_t75" style="width:163.5pt;height:21.75pt" o:ole="">
            <v:imagedata r:id="rId94" o:title=""/>
          </v:shape>
          <o:OLEObject Type="Embed" ProgID="Equation.DSMT4" ShapeID="_x0000_i1080" DrawAspect="Content" ObjectID="_1802169960" r:id="rId95"/>
        </w:object>
      </w:r>
    </w:p>
    <w:p w14:paraId="3C05CD4C" w14:textId="4A8D11C4" w:rsidR="006B2184" w:rsidRDefault="00955305" w:rsidP="00B13C48">
      <w:r>
        <w:t xml:space="preserve">Songs are typically two to five minutes, so a single song would require </w:t>
      </w:r>
      <w:r w:rsidRPr="00D42238">
        <w:t>480Mb</w:t>
      </w:r>
      <w:r>
        <w:t>ytes</w:t>
      </w:r>
      <w:r w:rsidRPr="00D42238">
        <w:t xml:space="preserve"> to 1</w:t>
      </w:r>
      <w:r>
        <w:t>.</w:t>
      </w:r>
      <w:r w:rsidRPr="00D42238">
        <w:t>2</w:t>
      </w:r>
      <w:r>
        <w:t>G</w:t>
      </w:r>
      <w:r w:rsidRPr="00D42238">
        <w:t>b</w:t>
      </w:r>
      <w:r>
        <w:t>ytes</w:t>
      </w:r>
      <w:r w:rsidRPr="00D42238">
        <w:t xml:space="preserve"> of storage each</w:t>
      </w:r>
      <w:r>
        <w:t>. Only one song could be stored on a standard CD.</w:t>
      </w:r>
    </w:p>
    <w:p w14:paraId="3D5BF96B" w14:textId="77777777" w:rsidR="005416D1" w:rsidRDefault="005416D1" w:rsidP="00B13C48"/>
    <w:p w14:paraId="5497AE7F" w14:textId="77CE90D2" w:rsidR="00B13C48" w:rsidRDefault="00C82B59" w:rsidP="00C82B59">
      <w:pPr>
        <w:pStyle w:val="Heading2"/>
      </w:pPr>
      <w:r>
        <w:t>Discrete-time Spectrum</w:t>
      </w:r>
    </w:p>
    <w:p w14:paraId="5C9A6962" w14:textId="3407C19E" w:rsidR="00025346" w:rsidRDefault="00025346" w:rsidP="00025346">
      <w:r w:rsidRPr="004D502D">
        <w:t xml:space="preserve">Discrete-time signals are typically analyzed in terms of their frequency content and </w:t>
      </w:r>
      <w:r>
        <w:t>discrete-time</w:t>
      </w:r>
      <w:r w:rsidRPr="004D502D">
        <w:t xml:space="preserve"> systems are typically analyzed and designed using frequency domain techniques just like for continuous-time signals and systems.</w:t>
      </w:r>
    </w:p>
    <w:p w14:paraId="17A5E62C" w14:textId="77777777" w:rsidR="00025346" w:rsidRDefault="00025346" w:rsidP="00630B7C"/>
    <w:p w14:paraId="79FC2067" w14:textId="5B2A950E" w:rsidR="00025346" w:rsidRDefault="00630B7C" w:rsidP="00630B7C">
      <w:r>
        <w:t xml:space="preserve">Sampling maps continuous-time </w:t>
      </w:r>
      <w:r w:rsidRPr="00C348EF">
        <w:t>frequenc</w:t>
      </w:r>
      <w:r w:rsidR="00025346">
        <w:t>ies</w:t>
      </w:r>
      <w:r w:rsidRPr="00C348EF">
        <w:t xml:space="preserve"> </w:t>
      </w:r>
      <w:r w:rsidRPr="00FB6175">
        <w:rPr>
          <w:position w:val="-6"/>
        </w:rPr>
        <w:object w:dxaOrig="240" w:dyaOrig="220" w14:anchorId="220F07C6">
          <v:shape id="_x0000_i1081" type="#_x0000_t75" style="width:12pt;height:11.25pt" o:ole="">
            <v:imagedata r:id="rId96" o:title=""/>
          </v:shape>
          <o:OLEObject Type="Embed" ProgID="Equation.DSMT4" ShapeID="_x0000_i1081" DrawAspect="Content" ObjectID="_1802169961" r:id="rId97"/>
        </w:object>
      </w:r>
      <w:r w:rsidRPr="00C348EF">
        <w:t xml:space="preserve"> rad/s </w:t>
      </w:r>
      <w:r>
        <w:t>to discrete-time frequenc</w:t>
      </w:r>
      <w:r w:rsidR="00025346">
        <w:t>ies</w:t>
      </w:r>
      <w:r>
        <w:t xml:space="preserve"> </w:t>
      </w:r>
      <w:r w:rsidRPr="00FB6175">
        <w:rPr>
          <w:position w:val="-12"/>
        </w:rPr>
        <w:object w:dxaOrig="999" w:dyaOrig="360" w14:anchorId="35AA0861">
          <v:shape id="_x0000_i1082" type="#_x0000_t75" style="width:50.25pt;height:18pt" o:ole="">
            <v:imagedata r:id="rId98" o:title=""/>
          </v:shape>
          <o:OLEObject Type="Embed" ProgID="Equation.DSMT4" ShapeID="_x0000_i1082" DrawAspect="Content" ObjectID="_1802169962" r:id="rId99"/>
        </w:object>
      </w:r>
      <w:r>
        <w:t xml:space="preserve">. The entire range of continuous-time frequencies </w:t>
      </w:r>
      <w:r w:rsidRPr="00FB6175">
        <w:rPr>
          <w:position w:val="-6"/>
        </w:rPr>
        <w:object w:dxaOrig="1200" w:dyaOrig="220" w14:anchorId="571035B9">
          <v:shape id="_x0000_i1083" type="#_x0000_t75" style="width:60pt;height:11.25pt" o:ole="">
            <v:imagedata r:id="rId100" o:title=""/>
          </v:shape>
          <o:OLEObject Type="Embed" ProgID="Equation.DSMT4" ShapeID="_x0000_i1083" DrawAspect="Content" ObjectID="_1802169963" r:id="rId101"/>
        </w:object>
      </w:r>
      <w:r>
        <w:t xml:space="preserve"> rad/s are mapped to the discrete-time frequencies  </w:t>
      </w:r>
      <w:r w:rsidRPr="00FB6175">
        <w:rPr>
          <w:position w:val="-6"/>
        </w:rPr>
        <w:object w:dxaOrig="1160" w:dyaOrig="300" w14:anchorId="23E9D4CC">
          <v:shape id="_x0000_i1084" type="#_x0000_t75" style="width:57.75pt;height:15pt" o:ole="">
            <v:imagedata r:id="rId102" o:title=""/>
          </v:shape>
          <o:OLEObject Type="Embed" ProgID="Equation.DSMT4" ShapeID="_x0000_i1084" DrawAspect="Content" ObjectID="_1802169964" r:id="rId103"/>
        </w:object>
      </w:r>
      <w:r>
        <w:t xml:space="preserve"> rad. </w:t>
      </w:r>
      <w:r w:rsidR="00025346">
        <w:t xml:space="preserve">The discrete-time frequency resulting from sampling is the continuous-time frequency </w:t>
      </w:r>
      <w:r w:rsidR="00025346" w:rsidRPr="004D502D">
        <w:t>divided by the sampling frequency</w:t>
      </w:r>
      <w:r w:rsidR="00025346">
        <w:t xml:space="preserve">. </w:t>
      </w:r>
      <w:r w:rsidRPr="00B92D50">
        <w:t xml:space="preserve">Discrete-time frequencies close to 0 correspond to low frequencies (slower oscillations) while those near </w:t>
      </w:r>
      <w:r w:rsidRPr="00FB6175">
        <w:rPr>
          <w:position w:val="-6"/>
        </w:rPr>
        <w:object w:dxaOrig="380" w:dyaOrig="260" w14:anchorId="5C9560BD">
          <v:shape id="_x0000_i1085" type="#_x0000_t75" style="width:18.75pt;height:12.75pt" o:ole="">
            <v:imagedata r:id="rId104" o:title=""/>
          </v:shape>
          <o:OLEObject Type="Embed" ProgID="Equation.DSMT4" ShapeID="_x0000_i1085" DrawAspect="Content" ObjectID="_1802169965" r:id="rId105"/>
        </w:object>
      </w:r>
      <w:r>
        <w:t xml:space="preserve"> correspond to high frequencies.</w:t>
      </w:r>
      <w:r w:rsidR="00025346">
        <w:t xml:space="preserve"> </w:t>
      </w:r>
      <w:r w:rsidRPr="004D502D">
        <w:t>This discrete-time frequency has units of radians and is also called the normalized radian frequency or normalized frequency.</w:t>
      </w:r>
    </w:p>
    <w:p w14:paraId="25570F2B" w14:textId="77777777" w:rsidR="00630B7C" w:rsidRPr="004D502D" w:rsidRDefault="00630B7C" w:rsidP="00630B7C">
      <w:r w:rsidRPr="008B17C9">
        <w:rPr>
          <w:position w:val="-14"/>
        </w:rPr>
        <w:object w:dxaOrig="2020" w:dyaOrig="400" w14:anchorId="328A9BFF">
          <v:shape id="_x0000_i1086" type="#_x0000_t75" style="width:101.25pt;height:20.25pt" o:ole="">
            <v:imagedata r:id="rId106" o:title=""/>
          </v:shape>
          <o:OLEObject Type="Embed" ProgID="Equation.DSMT4" ShapeID="_x0000_i1086" DrawAspect="Content" ObjectID="_1802169966" r:id="rId107"/>
        </w:object>
      </w:r>
    </w:p>
    <w:p w14:paraId="17EDB566" w14:textId="77777777" w:rsidR="00630B7C" w:rsidRDefault="00630B7C" w:rsidP="00630B7C">
      <w:r w:rsidRPr="008B17C9">
        <w:rPr>
          <w:position w:val="-16"/>
        </w:rPr>
        <w:object w:dxaOrig="5220" w:dyaOrig="440" w14:anchorId="0A8F4973">
          <v:shape id="_x0000_i1087" type="#_x0000_t75" style="width:261pt;height:21.75pt" o:ole="">
            <v:imagedata r:id="rId108" o:title=""/>
          </v:shape>
          <o:OLEObject Type="Embed" ProgID="Equation.DSMT4" ShapeID="_x0000_i1087" DrawAspect="Content" ObjectID="_1802169967" r:id="rId109"/>
        </w:object>
      </w:r>
      <w:r w:rsidRPr="004D502D">
        <w:t xml:space="preserve">, where </w:t>
      </w:r>
      <w:r w:rsidRPr="008B17C9">
        <w:rPr>
          <w:position w:val="-12"/>
        </w:rPr>
        <w:object w:dxaOrig="1680" w:dyaOrig="360" w14:anchorId="36018304">
          <v:shape id="_x0000_i1088" type="#_x0000_t75" style="width:84pt;height:18pt" o:ole="">
            <v:imagedata r:id="rId110" o:title=""/>
          </v:shape>
          <o:OLEObject Type="Embed" ProgID="Equation.DSMT4" ShapeID="_x0000_i1088" DrawAspect="Content" ObjectID="_1802169968" r:id="rId111"/>
        </w:object>
      </w:r>
    </w:p>
    <w:p w14:paraId="0DA9A5FE" w14:textId="77777777" w:rsidR="002D7F3B" w:rsidRDefault="002D7F3B" w:rsidP="00630B7C"/>
    <w:p w14:paraId="13DAF9A4" w14:textId="77777777" w:rsidR="004864D7" w:rsidRPr="004D502D" w:rsidRDefault="004864D7" w:rsidP="004864D7">
      <w:r>
        <w:t xml:space="preserve">The units of discrete-time frequency </w:t>
      </w:r>
      <w:r w:rsidRPr="004864D7">
        <w:rPr>
          <w:position w:val="-6"/>
        </w:rPr>
        <w:object w:dxaOrig="240" w:dyaOrig="300" w14:anchorId="644A5CE7">
          <v:shape id="_x0000_i1256" type="#_x0000_t75" style="width:12pt;height:15pt" o:ole="">
            <v:imagedata r:id="rId112" o:title=""/>
          </v:shape>
          <o:OLEObject Type="Embed" ProgID="Equation.DSMT4" ShapeID="_x0000_i1256" DrawAspect="Content" ObjectID="_1802169969" r:id="rId113"/>
        </w:object>
      </w:r>
      <w:r>
        <w:t xml:space="preserve"> are radians (unitless), </w:t>
      </w:r>
      <w:r w:rsidRPr="004D502D">
        <w:t xml:space="preserve">thus </w:t>
      </w:r>
      <w:r>
        <w:t xml:space="preserve">the </w:t>
      </w:r>
      <w:r w:rsidRPr="004D502D">
        <w:t>sampled signal does not contain any time information</w:t>
      </w:r>
      <w:r>
        <w:t>; i</w:t>
      </w:r>
      <w:r w:rsidRPr="004D502D">
        <w:t xml:space="preserve">t is just a sequence of numbers. Time information for the </w:t>
      </w:r>
      <w:r>
        <w:t xml:space="preserve">sampled </w:t>
      </w:r>
      <w:r w:rsidRPr="004D502D">
        <w:t xml:space="preserve">signal can be </w:t>
      </w:r>
      <w:r>
        <w:t xml:space="preserve">determined </w:t>
      </w:r>
      <w:r w:rsidRPr="004D502D">
        <w:t>if</w:t>
      </w:r>
      <w:r>
        <w:t xml:space="preserve"> one</w:t>
      </w:r>
      <w:r w:rsidRPr="004D502D">
        <w:t xml:space="preserve"> know</w:t>
      </w:r>
      <w:r>
        <w:t>s</w:t>
      </w:r>
      <w:r w:rsidRPr="004D502D">
        <w:t xml:space="preserve"> the sampling frequency.</w:t>
      </w:r>
    </w:p>
    <w:p w14:paraId="27C5A4A7" w14:textId="77777777" w:rsidR="004864D7" w:rsidRDefault="004864D7" w:rsidP="00630B7C"/>
    <w:p w14:paraId="13DCA037" w14:textId="68A3EDE1" w:rsidR="00373592" w:rsidRDefault="002D7F3B" w:rsidP="00630B7C">
      <w:r>
        <w:t xml:space="preserve">The variables </w:t>
      </w:r>
      <w:r w:rsidRPr="002D7F3B">
        <w:rPr>
          <w:position w:val="-6"/>
        </w:rPr>
        <w:object w:dxaOrig="240" w:dyaOrig="300" w14:anchorId="51721827">
          <v:shape id="_x0000_i1228" type="#_x0000_t75" style="width:12pt;height:15pt" o:ole="">
            <v:imagedata r:id="rId114" o:title=""/>
          </v:shape>
          <o:OLEObject Type="Embed" ProgID="Equation.DSMT4" ShapeID="_x0000_i1228" DrawAspect="Content" ObjectID="_1802169970" r:id="rId115"/>
        </w:object>
      </w:r>
      <w:r>
        <w:t xml:space="preserve"> or </w:t>
      </w:r>
      <w:r w:rsidRPr="002D7F3B">
        <w:rPr>
          <w:position w:val="-4"/>
        </w:rPr>
        <w:object w:dxaOrig="260" w:dyaOrig="260" w14:anchorId="1AECE6A3">
          <v:shape id="_x0000_i1231" type="#_x0000_t75" style="width:12.75pt;height:12.75pt" o:ole="">
            <v:imagedata r:id="rId116" o:title=""/>
          </v:shape>
          <o:OLEObject Type="Embed" ProgID="Equation.DSMT4" ShapeID="_x0000_i1231" DrawAspect="Content" ObjectID="_1802169971" r:id="rId117"/>
        </w:object>
      </w:r>
      <w:r>
        <w:t xml:space="preserve"> are both used to denote discrete-time frequency. In these materials, </w:t>
      </w:r>
      <w:r w:rsidRPr="002D7F3B">
        <w:rPr>
          <w:position w:val="-6"/>
        </w:rPr>
        <w:object w:dxaOrig="240" w:dyaOrig="300" w14:anchorId="65AFEB4E">
          <v:shape id="_x0000_i1232" type="#_x0000_t75" style="width:12pt;height:15pt" o:ole="">
            <v:imagedata r:id="rId114" o:title=""/>
          </v:shape>
          <o:OLEObject Type="Embed" ProgID="Equation.DSMT4" ShapeID="_x0000_i1232" DrawAspect="Content" ObjectID="_1802169972" r:id="rId118"/>
        </w:object>
      </w:r>
      <w:r>
        <w:t xml:space="preserve"> is used</w:t>
      </w:r>
      <w:r w:rsidR="005C4705">
        <w:t xml:space="preserve"> for discrete-time frequency.</w:t>
      </w:r>
    </w:p>
    <w:p w14:paraId="7D3CC5AC" w14:textId="77777777" w:rsidR="003368F0" w:rsidRDefault="003368F0" w:rsidP="00630B7C"/>
    <w:p w14:paraId="682D482F" w14:textId="17D5A626" w:rsidR="003368F0" w:rsidRDefault="003368F0" w:rsidP="00630B7C">
      <w:r>
        <w:t xml:space="preserve">Consider determining the discrete-time spectrum of a </w:t>
      </w:r>
      <w:r>
        <w:t xml:space="preserve">continuous-time signal </w:t>
      </w:r>
      <w:r w:rsidR="00245609" w:rsidRPr="008B17C9">
        <w:rPr>
          <w:position w:val="-14"/>
        </w:rPr>
        <w:object w:dxaOrig="3920" w:dyaOrig="400" w14:anchorId="77CF59CA">
          <v:shape id="_x0000_i1183" type="#_x0000_t75" style="width:196.5pt;height:20.25pt" o:ole="">
            <v:imagedata r:id="rId119" o:title=""/>
          </v:shape>
          <o:OLEObject Type="Embed" ProgID="Equation.DSMT4" ShapeID="_x0000_i1183" DrawAspect="Content" ObjectID="_1802169973" r:id="rId120"/>
        </w:object>
      </w:r>
      <w:r>
        <w:t xml:space="preserve"> </w:t>
      </w:r>
      <w:r>
        <w:t xml:space="preserve">sampled at </w:t>
      </w:r>
      <w:r w:rsidRPr="008B17C9">
        <w:rPr>
          <w:position w:val="-12"/>
        </w:rPr>
        <w:object w:dxaOrig="980" w:dyaOrig="360" w14:anchorId="6C48760C">
          <v:shape id="_x0000_i1145" type="#_x0000_t75" style="width:48.75pt;height:18pt" o:ole="">
            <v:imagedata r:id="rId121" o:title=""/>
          </v:shape>
          <o:OLEObject Type="Embed" ProgID="Equation.DSMT4" ShapeID="_x0000_i1145" DrawAspect="Content" ObjectID="_1802169974" r:id="rId122"/>
        </w:object>
      </w:r>
      <w:r>
        <w:t>.</w:t>
      </w:r>
      <w:r w:rsidR="00245609">
        <w:t xml:space="preserve"> The two-sided continuous-time spectrum is</w:t>
      </w:r>
    </w:p>
    <w:p w14:paraId="479D84E9" w14:textId="3E23FCDD" w:rsidR="003368F0" w:rsidRDefault="00245609" w:rsidP="00630B7C">
      <w:r w:rsidRPr="00CA0204">
        <w:rPr>
          <w:position w:val="-18"/>
        </w:rPr>
        <w:object w:dxaOrig="6740" w:dyaOrig="480" w14:anchorId="6A293381">
          <v:shape id="_x0000_i1185" type="#_x0000_t75" style="width:336.75pt;height:24pt" o:ole="">
            <v:imagedata r:id="rId123" o:title=""/>
          </v:shape>
          <o:OLEObject Type="Embed" ProgID="Equation.DSMT4" ShapeID="_x0000_i1185" DrawAspect="Content" ObjectID="_1802169975" r:id="rId124"/>
        </w:object>
      </w:r>
    </w:p>
    <w:p w14:paraId="29833819" w14:textId="28C300B6" w:rsidR="00245609" w:rsidRDefault="00245609" w:rsidP="00630B7C">
      <w:r>
        <w:t xml:space="preserve">The corresponding discrete-time signa; and discrete-time spectrum resulting from sampling the signal at </w:t>
      </w:r>
      <w:r w:rsidRPr="008B17C9">
        <w:rPr>
          <w:position w:val="-12"/>
        </w:rPr>
        <w:object w:dxaOrig="980" w:dyaOrig="360" w14:anchorId="587ED0FC">
          <v:shape id="_x0000_i1190" type="#_x0000_t75" style="width:48.75pt;height:18pt" o:ole="">
            <v:imagedata r:id="rId121" o:title=""/>
          </v:shape>
          <o:OLEObject Type="Embed" ProgID="Equation.DSMT4" ShapeID="_x0000_i1190" DrawAspect="Content" ObjectID="_1802169976" r:id="rId125"/>
        </w:object>
      </w:r>
      <w:r>
        <w:t xml:space="preserve"> are</w:t>
      </w:r>
    </w:p>
    <w:p w14:paraId="63438527" w14:textId="56AD5414" w:rsidR="00245609" w:rsidRDefault="00245609" w:rsidP="00630B7C">
      <w:r w:rsidRPr="008B17C9">
        <w:rPr>
          <w:position w:val="-14"/>
        </w:rPr>
        <w:object w:dxaOrig="7360" w:dyaOrig="400" w14:anchorId="65426DBD">
          <v:shape id="_x0000_i1203" type="#_x0000_t75" style="width:368.25pt;height:20.25pt" o:ole="">
            <v:imagedata r:id="rId126" o:title=""/>
          </v:shape>
          <o:OLEObject Type="Embed" ProgID="Equation.DSMT4" ShapeID="_x0000_i1203" DrawAspect="Content" ObjectID="_1802169977" r:id="rId127"/>
        </w:object>
      </w:r>
    </w:p>
    <w:p w14:paraId="3C558B71" w14:textId="5AC9B1BE" w:rsidR="00245609" w:rsidRDefault="00245609" w:rsidP="00630B7C">
      <w:r>
        <w:t>and</w:t>
      </w:r>
    </w:p>
    <w:p w14:paraId="6A6488D3" w14:textId="0E81696B" w:rsidR="00245609" w:rsidRDefault="00245609" w:rsidP="00630B7C">
      <w:r w:rsidRPr="00CA0204">
        <w:rPr>
          <w:position w:val="-18"/>
        </w:rPr>
        <w:object w:dxaOrig="6759" w:dyaOrig="480" w14:anchorId="05AF989F">
          <v:shape id="_x0000_i1193" type="#_x0000_t75" style="width:338.25pt;height:24pt" o:ole="">
            <v:imagedata r:id="rId128" o:title=""/>
          </v:shape>
          <o:OLEObject Type="Embed" ProgID="Equation.DSMT4" ShapeID="_x0000_i1193" DrawAspect="Content" ObjectID="_1802169978" r:id="rId129"/>
        </w:object>
      </w:r>
      <w:r>
        <w:t xml:space="preserve">, </w:t>
      </w:r>
      <w:r w:rsidRPr="00FB6175">
        <w:rPr>
          <w:position w:val="-6"/>
        </w:rPr>
        <w:object w:dxaOrig="1160" w:dyaOrig="300" w14:anchorId="6C081E5B">
          <v:shape id="_x0000_i1194" type="#_x0000_t75" style="width:57.75pt;height:15pt" o:ole="">
            <v:imagedata r:id="rId102" o:title=""/>
          </v:shape>
          <o:OLEObject Type="Embed" ProgID="Equation.DSMT4" ShapeID="_x0000_i1194" DrawAspect="Content" ObjectID="_1802169979" r:id="rId130"/>
        </w:object>
      </w:r>
    </w:p>
    <w:p w14:paraId="603E0C00" w14:textId="1EF2DC93" w:rsidR="00245609" w:rsidRDefault="00245609" w:rsidP="00630B7C">
      <w:r>
        <w:t>The continuous-time and discrete-time spectrums are shown in Figures 4a and 4b respectively.</w:t>
      </w:r>
    </w:p>
    <w:p w14:paraId="58CB98E6" w14:textId="77777777" w:rsidR="00245609" w:rsidRDefault="00245609" w:rsidP="00630B7C"/>
    <w:p w14:paraId="0914DEFD" w14:textId="2B2A3DCD" w:rsidR="000A5823" w:rsidRDefault="00A2574C" w:rsidP="00630B7C">
      <w:r w:rsidRPr="00A2574C">
        <w:rPr>
          <w:noProof/>
        </w:rPr>
        <w:lastRenderedPageBreak/>
        <w:drawing>
          <wp:inline distT="0" distB="0" distL="0" distR="0" wp14:anchorId="7C121A60" wp14:editId="5BFA44B2">
            <wp:extent cx="4752975" cy="2847975"/>
            <wp:effectExtent l="0" t="0" r="0" b="0"/>
            <wp:docPr id="2525841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2F5ED" w14:textId="7FDFF6C4" w:rsidR="004864D7" w:rsidRDefault="004864D7" w:rsidP="00630B7C">
      <w:r>
        <w:t xml:space="preserve">Figure 4a. </w:t>
      </w:r>
      <w:r>
        <w:t xml:space="preserve">Two-Sided </w:t>
      </w:r>
      <w:r>
        <w:t>Continuous</w:t>
      </w:r>
      <w:r>
        <w:t xml:space="preserve">-time </w:t>
      </w:r>
      <w:r w:rsidRPr="0056245A">
        <w:t>Spectrum</w:t>
      </w:r>
      <w:r>
        <w:t xml:space="preserve"> of Signal</w:t>
      </w:r>
    </w:p>
    <w:p w14:paraId="60808475" w14:textId="77777777" w:rsidR="002775A2" w:rsidRDefault="002775A2" w:rsidP="00630B7C"/>
    <w:p w14:paraId="1E63AD98" w14:textId="59807097" w:rsidR="002775A2" w:rsidRDefault="002775A2" w:rsidP="00630B7C">
      <w:r w:rsidRPr="002775A2">
        <w:rPr>
          <w:noProof/>
        </w:rPr>
        <w:drawing>
          <wp:inline distT="0" distB="0" distL="0" distR="0" wp14:anchorId="56EC8923" wp14:editId="19868A9D">
            <wp:extent cx="4752975" cy="2847975"/>
            <wp:effectExtent l="0" t="0" r="0" b="0"/>
            <wp:docPr id="12045331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4772F" w14:textId="197E59A7" w:rsidR="004864D7" w:rsidRDefault="004864D7" w:rsidP="00630B7C">
      <w:r>
        <w:t xml:space="preserve">Figure 4b. </w:t>
      </w:r>
      <w:r>
        <w:t xml:space="preserve">Two-Sided Discrete-time </w:t>
      </w:r>
      <w:r w:rsidRPr="0056245A">
        <w:t>Spectrum</w:t>
      </w:r>
      <w:r>
        <w:t xml:space="preserve"> of Sampled Signal</w:t>
      </w:r>
    </w:p>
    <w:p w14:paraId="0629409B" w14:textId="77777777" w:rsidR="00662729" w:rsidRDefault="00662729" w:rsidP="00662729"/>
    <w:p w14:paraId="554C1A07" w14:textId="6D9BA7F8" w:rsidR="004E33D9" w:rsidRDefault="00633BB6" w:rsidP="00122C63">
      <w:r>
        <w:t>Last modified</w:t>
      </w:r>
      <w:r w:rsidR="0038300A">
        <w:t xml:space="preserve"> </w:t>
      </w:r>
      <w:r w:rsidR="00D21C98">
        <w:t xml:space="preserve">February </w:t>
      </w:r>
      <w:r w:rsidR="00662729">
        <w:t>27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133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134"/>
      <w:footerReference w:type="default" r:id="rId135"/>
      <w:headerReference w:type="first" r:id="rId136"/>
      <w:footerReference w:type="first" r:id="rId13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C2E5C" w14:textId="77777777" w:rsidR="001641EC" w:rsidRDefault="001641EC" w:rsidP="00546E71">
      <w:r>
        <w:separator/>
      </w:r>
    </w:p>
  </w:endnote>
  <w:endnote w:type="continuationSeparator" w:id="0">
    <w:p w14:paraId="0D65024A" w14:textId="77777777" w:rsidR="001641EC" w:rsidRDefault="001641EC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E0344" w14:textId="77777777" w:rsidR="001641EC" w:rsidRDefault="001641EC" w:rsidP="00546E71">
      <w:r>
        <w:separator/>
      </w:r>
    </w:p>
  </w:footnote>
  <w:footnote w:type="continuationSeparator" w:id="0">
    <w:p w14:paraId="090EC13B" w14:textId="77777777" w:rsidR="001641EC" w:rsidRDefault="001641EC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346"/>
    <w:rsid w:val="000256D9"/>
    <w:rsid w:val="000274F0"/>
    <w:rsid w:val="000422BE"/>
    <w:rsid w:val="000427A5"/>
    <w:rsid w:val="00043C3F"/>
    <w:rsid w:val="000449E4"/>
    <w:rsid w:val="00054B9E"/>
    <w:rsid w:val="0007103B"/>
    <w:rsid w:val="00075C2D"/>
    <w:rsid w:val="00076C00"/>
    <w:rsid w:val="00076DF2"/>
    <w:rsid w:val="00076FFF"/>
    <w:rsid w:val="000826F2"/>
    <w:rsid w:val="000828F0"/>
    <w:rsid w:val="00090915"/>
    <w:rsid w:val="000929EC"/>
    <w:rsid w:val="000A420E"/>
    <w:rsid w:val="000A5823"/>
    <w:rsid w:val="000B204D"/>
    <w:rsid w:val="000B2736"/>
    <w:rsid w:val="000D0AC2"/>
    <w:rsid w:val="000D25B1"/>
    <w:rsid w:val="000D6125"/>
    <w:rsid w:val="000F0633"/>
    <w:rsid w:val="000F5F31"/>
    <w:rsid w:val="000F7266"/>
    <w:rsid w:val="00102D05"/>
    <w:rsid w:val="00103210"/>
    <w:rsid w:val="00111670"/>
    <w:rsid w:val="00122C63"/>
    <w:rsid w:val="00125CAF"/>
    <w:rsid w:val="001304D5"/>
    <w:rsid w:val="0013106F"/>
    <w:rsid w:val="00132A20"/>
    <w:rsid w:val="00134313"/>
    <w:rsid w:val="00147243"/>
    <w:rsid w:val="00153185"/>
    <w:rsid w:val="00162B66"/>
    <w:rsid w:val="001641EC"/>
    <w:rsid w:val="00164B82"/>
    <w:rsid w:val="001675F9"/>
    <w:rsid w:val="00167E16"/>
    <w:rsid w:val="001700AE"/>
    <w:rsid w:val="001834D5"/>
    <w:rsid w:val="00184D17"/>
    <w:rsid w:val="00186018"/>
    <w:rsid w:val="00191042"/>
    <w:rsid w:val="00195DDC"/>
    <w:rsid w:val="001A5D65"/>
    <w:rsid w:val="001A6B42"/>
    <w:rsid w:val="001B4FED"/>
    <w:rsid w:val="001B5853"/>
    <w:rsid w:val="001C1B5B"/>
    <w:rsid w:val="001C236B"/>
    <w:rsid w:val="001C2A06"/>
    <w:rsid w:val="001C5887"/>
    <w:rsid w:val="00201A22"/>
    <w:rsid w:val="00203650"/>
    <w:rsid w:val="00205997"/>
    <w:rsid w:val="00211F99"/>
    <w:rsid w:val="00222F44"/>
    <w:rsid w:val="00223C46"/>
    <w:rsid w:val="002323A5"/>
    <w:rsid w:val="002326D1"/>
    <w:rsid w:val="00232845"/>
    <w:rsid w:val="00237FBF"/>
    <w:rsid w:val="00245609"/>
    <w:rsid w:val="00256315"/>
    <w:rsid w:val="00266097"/>
    <w:rsid w:val="00266387"/>
    <w:rsid w:val="00266910"/>
    <w:rsid w:val="002775A2"/>
    <w:rsid w:val="002858C4"/>
    <w:rsid w:val="002951AF"/>
    <w:rsid w:val="00295BB8"/>
    <w:rsid w:val="002A237A"/>
    <w:rsid w:val="002A28DA"/>
    <w:rsid w:val="002A4C7A"/>
    <w:rsid w:val="002A6752"/>
    <w:rsid w:val="002A7724"/>
    <w:rsid w:val="002B024B"/>
    <w:rsid w:val="002B4B54"/>
    <w:rsid w:val="002C1837"/>
    <w:rsid w:val="002C7003"/>
    <w:rsid w:val="002D2385"/>
    <w:rsid w:val="002D5111"/>
    <w:rsid w:val="002D7234"/>
    <w:rsid w:val="002D795F"/>
    <w:rsid w:val="002D7F3B"/>
    <w:rsid w:val="002E594E"/>
    <w:rsid w:val="002E5D3B"/>
    <w:rsid w:val="002F377E"/>
    <w:rsid w:val="002F38BA"/>
    <w:rsid w:val="003029D0"/>
    <w:rsid w:val="00304741"/>
    <w:rsid w:val="0032014D"/>
    <w:rsid w:val="00332D55"/>
    <w:rsid w:val="003368F0"/>
    <w:rsid w:val="00336BA5"/>
    <w:rsid w:val="00340D96"/>
    <w:rsid w:val="00340EDA"/>
    <w:rsid w:val="00342D33"/>
    <w:rsid w:val="0035086C"/>
    <w:rsid w:val="0035222D"/>
    <w:rsid w:val="0036012C"/>
    <w:rsid w:val="00370CB5"/>
    <w:rsid w:val="00372737"/>
    <w:rsid w:val="003727FD"/>
    <w:rsid w:val="00373592"/>
    <w:rsid w:val="0038300A"/>
    <w:rsid w:val="00384479"/>
    <w:rsid w:val="0038606C"/>
    <w:rsid w:val="00386F35"/>
    <w:rsid w:val="00392B30"/>
    <w:rsid w:val="00396D30"/>
    <w:rsid w:val="003B17FE"/>
    <w:rsid w:val="003B4DFC"/>
    <w:rsid w:val="003B62BC"/>
    <w:rsid w:val="003B6E40"/>
    <w:rsid w:val="003C575A"/>
    <w:rsid w:val="003D0945"/>
    <w:rsid w:val="003D3143"/>
    <w:rsid w:val="003D492D"/>
    <w:rsid w:val="003D516B"/>
    <w:rsid w:val="003F45EA"/>
    <w:rsid w:val="00402FD9"/>
    <w:rsid w:val="0040451B"/>
    <w:rsid w:val="00426EC6"/>
    <w:rsid w:val="00431B81"/>
    <w:rsid w:val="00441E65"/>
    <w:rsid w:val="00442CB8"/>
    <w:rsid w:val="004439E3"/>
    <w:rsid w:val="0044454A"/>
    <w:rsid w:val="004511E5"/>
    <w:rsid w:val="004541CB"/>
    <w:rsid w:val="00454F1F"/>
    <w:rsid w:val="004603A4"/>
    <w:rsid w:val="00463BCA"/>
    <w:rsid w:val="004670DE"/>
    <w:rsid w:val="00473F8F"/>
    <w:rsid w:val="004757FB"/>
    <w:rsid w:val="00475BCF"/>
    <w:rsid w:val="004863DE"/>
    <w:rsid w:val="004864D7"/>
    <w:rsid w:val="00486919"/>
    <w:rsid w:val="0049392E"/>
    <w:rsid w:val="00496BF2"/>
    <w:rsid w:val="004A05B3"/>
    <w:rsid w:val="004A0FE8"/>
    <w:rsid w:val="004A3116"/>
    <w:rsid w:val="004A41C7"/>
    <w:rsid w:val="004A752A"/>
    <w:rsid w:val="004B6799"/>
    <w:rsid w:val="004B7BAA"/>
    <w:rsid w:val="004C7530"/>
    <w:rsid w:val="004D001F"/>
    <w:rsid w:val="004D4142"/>
    <w:rsid w:val="004D4EFB"/>
    <w:rsid w:val="004E0493"/>
    <w:rsid w:val="004E2304"/>
    <w:rsid w:val="004E33D9"/>
    <w:rsid w:val="004F0A4F"/>
    <w:rsid w:val="004F251B"/>
    <w:rsid w:val="00503A8E"/>
    <w:rsid w:val="0052511E"/>
    <w:rsid w:val="005254AE"/>
    <w:rsid w:val="005276BB"/>
    <w:rsid w:val="00531AAD"/>
    <w:rsid w:val="00535A97"/>
    <w:rsid w:val="0054073C"/>
    <w:rsid w:val="005416D1"/>
    <w:rsid w:val="00545FB2"/>
    <w:rsid w:val="00546E71"/>
    <w:rsid w:val="00555B23"/>
    <w:rsid w:val="00571D83"/>
    <w:rsid w:val="00573B77"/>
    <w:rsid w:val="00577322"/>
    <w:rsid w:val="00581421"/>
    <w:rsid w:val="00582A65"/>
    <w:rsid w:val="00596EFE"/>
    <w:rsid w:val="005972EB"/>
    <w:rsid w:val="005A0299"/>
    <w:rsid w:val="005A18DD"/>
    <w:rsid w:val="005B767C"/>
    <w:rsid w:val="005C4705"/>
    <w:rsid w:val="005D223F"/>
    <w:rsid w:val="005D3238"/>
    <w:rsid w:val="005D3411"/>
    <w:rsid w:val="005D3C41"/>
    <w:rsid w:val="005D7942"/>
    <w:rsid w:val="005D7BA2"/>
    <w:rsid w:val="005E27CC"/>
    <w:rsid w:val="005E794A"/>
    <w:rsid w:val="005F4684"/>
    <w:rsid w:val="006032D3"/>
    <w:rsid w:val="00605C74"/>
    <w:rsid w:val="00630B7C"/>
    <w:rsid w:val="00633BB6"/>
    <w:rsid w:val="00635572"/>
    <w:rsid w:val="00644A44"/>
    <w:rsid w:val="00653BBF"/>
    <w:rsid w:val="00662729"/>
    <w:rsid w:val="00662FC8"/>
    <w:rsid w:val="00666C8B"/>
    <w:rsid w:val="00670D2A"/>
    <w:rsid w:val="00692BFB"/>
    <w:rsid w:val="006A38FF"/>
    <w:rsid w:val="006A5DE5"/>
    <w:rsid w:val="006B1037"/>
    <w:rsid w:val="006B136F"/>
    <w:rsid w:val="006B2184"/>
    <w:rsid w:val="006B3748"/>
    <w:rsid w:val="006D13F5"/>
    <w:rsid w:val="006D1D10"/>
    <w:rsid w:val="006E1692"/>
    <w:rsid w:val="006E271F"/>
    <w:rsid w:val="006E4F99"/>
    <w:rsid w:val="006F1DDE"/>
    <w:rsid w:val="006F4BC6"/>
    <w:rsid w:val="00700F23"/>
    <w:rsid w:val="00703F7E"/>
    <w:rsid w:val="007109CA"/>
    <w:rsid w:val="00720624"/>
    <w:rsid w:val="00723161"/>
    <w:rsid w:val="00723EE5"/>
    <w:rsid w:val="00724905"/>
    <w:rsid w:val="007254E6"/>
    <w:rsid w:val="0073273C"/>
    <w:rsid w:val="00734302"/>
    <w:rsid w:val="00737060"/>
    <w:rsid w:val="007420A3"/>
    <w:rsid w:val="00762103"/>
    <w:rsid w:val="00772662"/>
    <w:rsid w:val="007773EC"/>
    <w:rsid w:val="00792AED"/>
    <w:rsid w:val="00795823"/>
    <w:rsid w:val="007A08A1"/>
    <w:rsid w:val="007A42D8"/>
    <w:rsid w:val="007B4C74"/>
    <w:rsid w:val="007B7C55"/>
    <w:rsid w:val="007C0B75"/>
    <w:rsid w:val="007C2CEC"/>
    <w:rsid w:val="007E43F7"/>
    <w:rsid w:val="007F14CA"/>
    <w:rsid w:val="007F3BA1"/>
    <w:rsid w:val="008033DC"/>
    <w:rsid w:val="0081188F"/>
    <w:rsid w:val="00811E67"/>
    <w:rsid w:val="00822DC6"/>
    <w:rsid w:val="0084167B"/>
    <w:rsid w:val="00845126"/>
    <w:rsid w:val="00846A56"/>
    <w:rsid w:val="00847FA4"/>
    <w:rsid w:val="00850ED3"/>
    <w:rsid w:val="0086543C"/>
    <w:rsid w:val="00871A21"/>
    <w:rsid w:val="008751FF"/>
    <w:rsid w:val="00877C2C"/>
    <w:rsid w:val="0088609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D7586"/>
    <w:rsid w:val="008D7B53"/>
    <w:rsid w:val="008E3143"/>
    <w:rsid w:val="008E38D9"/>
    <w:rsid w:val="008F26F0"/>
    <w:rsid w:val="008F7452"/>
    <w:rsid w:val="00902960"/>
    <w:rsid w:val="009113D2"/>
    <w:rsid w:val="009315AC"/>
    <w:rsid w:val="00935FC8"/>
    <w:rsid w:val="009362E9"/>
    <w:rsid w:val="00955305"/>
    <w:rsid w:val="00962546"/>
    <w:rsid w:val="009648AD"/>
    <w:rsid w:val="0096583E"/>
    <w:rsid w:val="00967AC4"/>
    <w:rsid w:val="0097572E"/>
    <w:rsid w:val="00976AF0"/>
    <w:rsid w:val="0098513C"/>
    <w:rsid w:val="009879B3"/>
    <w:rsid w:val="00997E92"/>
    <w:rsid w:val="009A1863"/>
    <w:rsid w:val="009B2A66"/>
    <w:rsid w:val="009C4908"/>
    <w:rsid w:val="009C6A07"/>
    <w:rsid w:val="009C74D3"/>
    <w:rsid w:val="009D5A2B"/>
    <w:rsid w:val="009D7BD8"/>
    <w:rsid w:val="009E377F"/>
    <w:rsid w:val="00A023AF"/>
    <w:rsid w:val="00A04B53"/>
    <w:rsid w:val="00A06306"/>
    <w:rsid w:val="00A13E95"/>
    <w:rsid w:val="00A13F13"/>
    <w:rsid w:val="00A1537F"/>
    <w:rsid w:val="00A15779"/>
    <w:rsid w:val="00A163B0"/>
    <w:rsid w:val="00A25531"/>
    <w:rsid w:val="00A2574C"/>
    <w:rsid w:val="00A335A5"/>
    <w:rsid w:val="00A337EE"/>
    <w:rsid w:val="00A344EB"/>
    <w:rsid w:val="00A35CC9"/>
    <w:rsid w:val="00A360D1"/>
    <w:rsid w:val="00A423E3"/>
    <w:rsid w:val="00A447B2"/>
    <w:rsid w:val="00A5354B"/>
    <w:rsid w:val="00A60EA4"/>
    <w:rsid w:val="00A71049"/>
    <w:rsid w:val="00A72F09"/>
    <w:rsid w:val="00A76857"/>
    <w:rsid w:val="00A85F26"/>
    <w:rsid w:val="00A86AF8"/>
    <w:rsid w:val="00A94765"/>
    <w:rsid w:val="00AB1D35"/>
    <w:rsid w:val="00AB588A"/>
    <w:rsid w:val="00AC7689"/>
    <w:rsid w:val="00AD2ABD"/>
    <w:rsid w:val="00AD7DC3"/>
    <w:rsid w:val="00AE4043"/>
    <w:rsid w:val="00AE6BF8"/>
    <w:rsid w:val="00AF0575"/>
    <w:rsid w:val="00AF70F6"/>
    <w:rsid w:val="00B02047"/>
    <w:rsid w:val="00B03DA0"/>
    <w:rsid w:val="00B048D3"/>
    <w:rsid w:val="00B0779E"/>
    <w:rsid w:val="00B105AF"/>
    <w:rsid w:val="00B13C48"/>
    <w:rsid w:val="00B141FD"/>
    <w:rsid w:val="00B27F0D"/>
    <w:rsid w:val="00B308FA"/>
    <w:rsid w:val="00B31ECD"/>
    <w:rsid w:val="00B33466"/>
    <w:rsid w:val="00B34DC4"/>
    <w:rsid w:val="00B364E7"/>
    <w:rsid w:val="00B37ED2"/>
    <w:rsid w:val="00B41460"/>
    <w:rsid w:val="00B4286D"/>
    <w:rsid w:val="00B44482"/>
    <w:rsid w:val="00B44B6A"/>
    <w:rsid w:val="00B52AB1"/>
    <w:rsid w:val="00B7275B"/>
    <w:rsid w:val="00B74BF7"/>
    <w:rsid w:val="00B77DB7"/>
    <w:rsid w:val="00B83870"/>
    <w:rsid w:val="00B85EF1"/>
    <w:rsid w:val="00B910ED"/>
    <w:rsid w:val="00B91A60"/>
    <w:rsid w:val="00B93D34"/>
    <w:rsid w:val="00BA016B"/>
    <w:rsid w:val="00BA0632"/>
    <w:rsid w:val="00BA27CD"/>
    <w:rsid w:val="00BB5FB0"/>
    <w:rsid w:val="00BC5E9B"/>
    <w:rsid w:val="00BD3960"/>
    <w:rsid w:val="00BE3561"/>
    <w:rsid w:val="00BE504F"/>
    <w:rsid w:val="00BE5A9C"/>
    <w:rsid w:val="00BE736A"/>
    <w:rsid w:val="00BF012D"/>
    <w:rsid w:val="00BF646C"/>
    <w:rsid w:val="00C127BC"/>
    <w:rsid w:val="00C25197"/>
    <w:rsid w:val="00C301C8"/>
    <w:rsid w:val="00C46CC8"/>
    <w:rsid w:val="00C622F9"/>
    <w:rsid w:val="00C641FE"/>
    <w:rsid w:val="00C70409"/>
    <w:rsid w:val="00C70869"/>
    <w:rsid w:val="00C8037F"/>
    <w:rsid w:val="00C82B59"/>
    <w:rsid w:val="00C82EAA"/>
    <w:rsid w:val="00C86849"/>
    <w:rsid w:val="00C912BF"/>
    <w:rsid w:val="00C9749D"/>
    <w:rsid w:val="00CA0C85"/>
    <w:rsid w:val="00CA6D76"/>
    <w:rsid w:val="00CB253D"/>
    <w:rsid w:val="00CB5C5E"/>
    <w:rsid w:val="00CC07D2"/>
    <w:rsid w:val="00CD286C"/>
    <w:rsid w:val="00CD33DA"/>
    <w:rsid w:val="00CD505D"/>
    <w:rsid w:val="00CE5579"/>
    <w:rsid w:val="00CE7F36"/>
    <w:rsid w:val="00CF0B9A"/>
    <w:rsid w:val="00CF1C4E"/>
    <w:rsid w:val="00CF334E"/>
    <w:rsid w:val="00CF3844"/>
    <w:rsid w:val="00CF5B40"/>
    <w:rsid w:val="00D0501D"/>
    <w:rsid w:val="00D05BFC"/>
    <w:rsid w:val="00D1416A"/>
    <w:rsid w:val="00D21C98"/>
    <w:rsid w:val="00D36779"/>
    <w:rsid w:val="00D45704"/>
    <w:rsid w:val="00D55B33"/>
    <w:rsid w:val="00D55F2B"/>
    <w:rsid w:val="00D57D7B"/>
    <w:rsid w:val="00D67751"/>
    <w:rsid w:val="00D71AFF"/>
    <w:rsid w:val="00D734A8"/>
    <w:rsid w:val="00D817C0"/>
    <w:rsid w:val="00D824DA"/>
    <w:rsid w:val="00D83C52"/>
    <w:rsid w:val="00D91217"/>
    <w:rsid w:val="00D917E6"/>
    <w:rsid w:val="00DA3229"/>
    <w:rsid w:val="00DB4E89"/>
    <w:rsid w:val="00DC01CF"/>
    <w:rsid w:val="00DC6CAC"/>
    <w:rsid w:val="00DC7695"/>
    <w:rsid w:val="00DD4C12"/>
    <w:rsid w:val="00DE0876"/>
    <w:rsid w:val="00DE3A61"/>
    <w:rsid w:val="00DE74A0"/>
    <w:rsid w:val="00DF0080"/>
    <w:rsid w:val="00DF0C8B"/>
    <w:rsid w:val="00E07249"/>
    <w:rsid w:val="00E139A5"/>
    <w:rsid w:val="00E14070"/>
    <w:rsid w:val="00E16F9C"/>
    <w:rsid w:val="00E1777E"/>
    <w:rsid w:val="00E20CA7"/>
    <w:rsid w:val="00E41F5A"/>
    <w:rsid w:val="00E43568"/>
    <w:rsid w:val="00E43ECA"/>
    <w:rsid w:val="00E56526"/>
    <w:rsid w:val="00E61387"/>
    <w:rsid w:val="00E678D0"/>
    <w:rsid w:val="00E81C62"/>
    <w:rsid w:val="00E849B4"/>
    <w:rsid w:val="00E86162"/>
    <w:rsid w:val="00E874BA"/>
    <w:rsid w:val="00E909CA"/>
    <w:rsid w:val="00E94B01"/>
    <w:rsid w:val="00EA1455"/>
    <w:rsid w:val="00EA5CD0"/>
    <w:rsid w:val="00EA6C59"/>
    <w:rsid w:val="00EB018C"/>
    <w:rsid w:val="00EB26E1"/>
    <w:rsid w:val="00EB49E3"/>
    <w:rsid w:val="00ED1B2B"/>
    <w:rsid w:val="00EE1D71"/>
    <w:rsid w:val="00EE514B"/>
    <w:rsid w:val="00EF0007"/>
    <w:rsid w:val="00EF5E70"/>
    <w:rsid w:val="00EF6280"/>
    <w:rsid w:val="00F04A79"/>
    <w:rsid w:val="00F14614"/>
    <w:rsid w:val="00F15DFE"/>
    <w:rsid w:val="00F1691C"/>
    <w:rsid w:val="00F17BE4"/>
    <w:rsid w:val="00F235DE"/>
    <w:rsid w:val="00F27C3C"/>
    <w:rsid w:val="00F31D3A"/>
    <w:rsid w:val="00F3798B"/>
    <w:rsid w:val="00F44A5E"/>
    <w:rsid w:val="00F521D8"/>
    <w:rsid w:val="00F541EC"/>
    <w:rsid w:val="00F54C90"/>
    <w:rsid w:val="00F57C62"/>
    <w:rsid w:val="00F57D1D"/>
    <w:rsid w:val="00F67526"/>
    <w:rsid w:val="00F70A3A"/>
    <w:rsid w:val="00F82DCF"/>
    <w:rsid w:val="00F8715B"/>
    <w:rsid w:val="00F87DFD"/>
    <w:rsid w:val="00F900C1"/>
    <w:rsid w:val="00F90A16"/>
    <w:rsid w:val="00F9389D"/>
    <w:rsid w:val="00F96E60"/>
    <w:rsid w:val="00FA1897"/>
    <w:rsid w:val="00FA2E19"/>
    <w:rsid w:val="00FA495D"/>
    <w:rsid w:val="00FB527A"/>
    <w:rsid w:val="00FC0AE6"/>
    <w:rsid w:val="00FC1D82"/>
    <w:rsid w:val="00FC5203"/>
    <w:rsid w:val="00FD163B"/>
    <w:rsid w:val="00FD358F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hyperlink" Target="https://creativecommons.org/licenses/by-nc-sa/4.0/" TargetMode="External"/><Relationship Id="rId138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3.bin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oleObject" Target="embeddings/oleObject55.bin"/><Relationship Id="rId134" Type="http://schemas.openxmlformats.org/officeDocument/2006/relationships/header" Target="header1.xml"/><Relationship Id="rId13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1.bin"/><Relationship Id="rId137" Type="http://schemas.openxmlformats.org/officeDocument/2006/relationships/footer" Target="footer2.xml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6.e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image" Target="media/image57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Microsoft_Visio_2003-2010_Drawing.vsd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2.bin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9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9.e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2.emf"/><Relationship Id="rId136" Type="http://schemas.openxmlformats.org/officeDocument/2006/relationships/header" Target="header2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e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5.png"/><Relationship Id="rId1" Type="http://schemas.openxmlformats.org/officeDocument/2006/relationships/image" Target="media/image6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241</TotalTime>
  <Pages>6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126</cp:revision>
  <dcterms:created xsi:type="dcterms:W3CDTF">2025-01-30T17:51:00Z</dcterms:created>
  <dcterms:modified xsi:type="dcterms:W3CDTF">2025-02-27T17:51:00Z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